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E075A3" w:rsidRPr="00E075A3" w14:paraId="5023CE6B" w14:textId="77777777" w:rsidTr="00A710C2">
        <w:tc>
          <w:tcPr>
            <w:tcW w:w="4077" w:type="dxa"/>
            <w:shd w:val="clear" w:color="auto" w:fill="auto"/>
            <w:vAlign w:val="center"/>
          </w:tcPr>
          <w:p w14:paraId="359BC3F1" w14:textId="17EE3D5A" w:rsidR="00E075A3" w:rsidRPr="00E075A3" w:rsidRDefault="00E075A3" w:rsidP="00E075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Calibri" w:hAnsi="Arial Narrow" w:cs="Times New Roman"/>
                <w:sz w:val="20"/>
                <w:szCs w:val="20"/>
                <w:lang w:eastAsia="fr-FR"/>
              </w:rPr>
            </w:pPr>
            <w:r w:rsidRPr="00E075A3">
              <w:rPr>
                <w:rFonts w:ascii="Arial Narrow" w:eastAsia="Calibri" w:hAnsi="Arial Narrow" w:cs="Times New Roman"/>
                <w:noProof/>
                <w:sz w:val="20"/>
                <w:lang w:eastAsia="fr-FR"/>
              </w:rPr>
              <w:drawing>
                <wp:inline distT="0" distB="0" distL="0" distR="0" wp14:anchorId="64D76071" wp14:editId="5FF6BE45">
                  <wp:extent cx="2095500" cy="777240"/>
                  <wp:effectExtent l="0" t="0" r="0" b="3810"/>
                  <wp:docPr id="1" name="Image 1" descr="http://intranetchba.chba.fr/sites/chba/Charte%20graphique/Logos/Logo%20GHBA/GHBA-GROUPEMENT%20FOND%20BLAN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http://intranetchba.chba.fr/sites/chba/Charte%20graphique/Logos/Logo%20GHBA/GHBA-GROUPEMENT%20FOND%20BLAN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5" w:type="dxa"/>
            <w:shd w:val="clear" w:color="auto" w:fill="auto"/>
            <w:vAlign w:val="center"/>
          </w:tcPr>
          <w:p w14:paraId="33B8B5D0" w14:textId="7A08F643" w:rsidR="00E075A3" w:rsidRPr="00E075A3" w:rsidRDefault="00E075A3" w:rsidP="00C777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Calibri" w:hAnsi="Arial Narrow" w:cs="Times New Roman"/>
                <w:b/>
                <w:sz w:val="20"/>
                <w:szCs w:val="20"/>
                <w:lang w:eastAsia="fr-FR"/>
              </w:rPr>
            </w:pPr>
            <w:r w:rsidRPr="00E075A3">
              <w:rPr>
                <w:rFonts w:ascii="Arial Narrow" w:eastAsia="Calibri" w:hAnsi="Arial Narrow" w:cs="Times New Roman"/>
                <w:b/>
                <w:sz w:val="28"/>
                <w:szCs w:val="20"/>
                <w:lang w:eastAsia="fr-FR"/>
              </w:rPr>
              <w:t>GROUPEMENT DE COMMANDES POUR LA FOURNITURE DE DISPOSITIFS MEDICAUX D</w:t>
            </w:r>
            <w:r w:rsidR="00C777B5">
              <w:rPr>
                <w:rFonts w:ascii="Arial Narrow" w:eastAsia="Calibri" w:hAnsi="Arial Narrow" w:cs="Times New Roman"/>
                <w:b/>
                <w:sz w:val="28"/>
                <w:szCs w:val="20"/>
                <w:lang w:eastAsia="fr-FR"/>
              </w:rPr>
              <w:t>E RYTHMOLOGIE</w:t>
            </w:r>
          </w:p>
        </w:tc>
      </w:tr>
    </w:tbl>
    <w:p w14:paraId="410AC763" w14:textId="3F601A22" w:rsidR="00B367B9" w:rsidRPr="009F30B2" w:rsidRDefault="00B367B9" w:rsidP="009F30B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</w:p>
    <w:p w14:paraId="55900871" w14:textId="77777777" w:rsidR="00A66CC9" w:rsidRPr="009F30B2" w:rsidRDefault="00A66CC9" w:rsidP="00A66CC9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0613A9F9" w14:textId="24D85BA3" w:rsidR="007C50F9" w:rsidRPr="007C50F9" w:rsidRDefault="007C50F9" w:rsidP="009214E6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7C50F9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FOURNITURE DE DISPOSITIFS MEDICAUX </w:t>
      </w:r>
      <w:r w:rsidR="009214E6">
        <w:rPr>
          <w:rFonts w:ascii="Arial Narrow" w:eastAsia="Calibri" w:hAnsi="Arial Narrow" w:cs="Times New Roman"/>
          <w:b/>
          <w:color w:val="FFFFFF"/>
          <w:sz w:val="28"/>
          <w:szCs w:val="28"/>
        </w:rPr>
        <w:t>D</w:t>
      </w:r>
      <w:r w:rsidR="00C777B5">
        <w:rPr>
          <w:rFonts w:ascii="Arial Narrow" w:eastAsia="Calibri" w:hAnsi="Arial Narrow" w:cs="Times New Roman"/>
          <w:b/>
          <w:color w:val="FFFFFF"/>
          <w:sz w:val="28"/>
          <w:szCs w:val="28"/>
        </w:rPr>
        <w:t>E RYTHMOLOGIE</w:t>
      </w:r>
    </w:p>
    <w:p w14:paraId="5BCBD6B7" w14:textId="77777777" w:rsidR="00273935" w:rsidRPr="009F30B2" w:rsidRDefault="00273935" w:rsidP="00E850BE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35F91687" w14:textId="1522C424" w:rsidR="00A80170" w:rsidRPr="009F30B2" w:rsidRDefault="00E50124" w:rsidP="00B367B9">
      <w:pPr>
        <w:shd w:val="clear" w:color="auto" w:fill="2FB9CA"/>
        <w:spacing w:after="0" w:line="240" w:lineRule="auto"/>
        <w:jc w:val="center"/>
        <w:rPr>
          <w:rFonts w:ascii="Arial Narrow" w:hAnsi="Arial Narrow"/>
          <w:b/>
          <w:color w:val="FFFFFF" w:themeColor="background1"/>
          <w:sz w:val="28"/>
          <w:szCs w:val="20"/>
        </w:rPr>
      </w:pP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>CONDITION</w:t>
      </w:r>
      <w:r w:rsidR="007441D6" w:rsidRPr="009F30B2">
        <w:rPr>
          <w:rFonts w:ascii="Arial Narrow" w:hAnsi="Arial Narrow"/>
          <w:b/>
          <w:color w:val="FFFFFF" w:themeColor="background1"/>
          <w:sz w:val="28"/>
          <w:szCs w:val="20"/>
        </w:rPr>
        <w:t>S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LOGISTIQUES, 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COMMERCIALES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ET </w:t>
      </w:r>
      <w:r w:rsidR="002B5AFF" w:rsidRPr="002B5AFF">
        <w:rPr>
          <w:rFonts w:ascii="Arial Narrow" w:hAnsi="Arial Narrow"/>
          <w:b/>
          <w:color w:val="FFFFFF" w:themeColor="background1"/>
          <w:sz w:val="28"/>
          <w:szCs w:val="20"/>
        </w:rPr>
        <w:t>ENVIRONNEMENT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>ALES PROPOSEES PAR LE FOURNISSEUR</w:t>
      </w:r>
      <w:r w:rsidR="00FA04B7"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</w:p>
    <w:p w14:paraId="2FE21009" w14:textId="77777777" w:rsidR="00E50124" w:rsidRPr="009F30B2" w:rsidRDefault="00E50124" w:rsidP="00B367B9">
      <w:pPr>
        <w:shd w:val="clear" w:color="auto" w:fill="2FB9CA"/>
        <w:spacing w:after="0" w:line="240" w:lineRule="auto"/>
        <w:rPr>
          <w:rFonts w:ascii="Arial Narrow" w:hAnsi="Arial Narrow"/>
          <w:color w:val="FFFFFF" w:themeColor="background1"/>
          <w:sz w:val="20"/>
          <w:szCs w:val="20"/>
        </w:rPr>
      </w:pPr>
    </w:p>
    <w:p w14:paraId="0E8DFEB1" w14:textId="6680ED5D" w:rsidR="00B367B9" w:rsidRDefault="00B367B9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7B1EFA99" w14:textId="77777777" w:rsidR="0027339E" w:rsidRDefault="0027339E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20"/>
      </w:tblGrid>
      <w:tr w:rsidR="009F30B2" w14:paraId="2EDEAF56" w14:textId="77777777" w:rsidTr="002B5AFF">
        <w:tc>
          <w:tcPr>
            <w:tcW w:w="3114" w:type="dxa"/>
          </w:tcPr>
          <w:p w14:paraId="78708279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NOM DU FOURNISSEUR :</w:t>
            </w:r>
          </w:p>
        </w:tc>
        <w:tc>
          <w:tcPr>
            <w:tcW w:w="6520" w:type="dxa"/>
          </w:tcPr>
          <w:p w14:paraId="0F4A4250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F93987" w14:textId="77777777" w:rsidR="009F30B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720CE3B" w14:textId="77777777" w:rsidR="009F30B2" w:rsidRPr="00B367B9" w:rsidRDefault="009F30B2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367B9">
        <w:rPr>
          <w:rFonts w:ascii="Arial Narrow" w:hAnsi="Arial Narrow"/>
          <w:sz w:val="20"/>
          <w:szCs w:val="20"/>
        </w:rPr>
        <w:t xml:space="preserve">Les engagements sur ce présent document prévalent sur les conditions générales de vente éventuellement annexées par le fournisseur à son offre ou tout autre document </w:t>
      </w:r>
      <w:r>
        <w:rPr>
          <w:rFonts w:ascii="Arial Narrow" w:hAnsi="Arial Narrow"/>
          <w:sz w:val="20"/>
          <w:szCs w:val="20"/>
        </w:rPr>
        <w:t xml:space="preserve">remis </w:t>
      </w:r>
      <w:r w:rsidRPr="00B367B9">
        <w:rPr>
          <w:rFonts w:ascii="Arial Narrow" w:hAnsi="Arial Narrow"/>
          <w:sz w:val="20"/>
          <w:szCs w:val="20"/>
        </w:rPr>
        <w:t>par le fournisseur à l’appui de son offre.</w:t>
      </w:r>
    </w:p>
    <w:p w14:paraId="10946D47" w14:textId="77777777" w:rsidR="009F30B2" w:rsidRDefault="009F30B2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2930E6FB" w14:textId="77777777" w:rsidR="00126C04" w:rsidRPr="009F30B2" w:rsidRDefault="00126C0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419E8C6" w14:textId="29255731" w:rsidR="00E50124" w:rsidRPr="00FF16C7" w:rsidRDefault="00B367B9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CONDITIONS </w:t>
      </w:r>
      <w:r w:rsidR="00E50124" w:rsidRPr="00FF16C7">
        <w:rPr>
          <w:rFonts w:ascii="Arial Narrow" w:hAnsi="Arial Narrow"/>
          <w:b/>
          <w:color w:val="2FB9CA"/>
          <w:sz w:val="22"/>
          <w:szCs w:val="22"/>
        </w:rPr>
        <w:t>LOGISTIQUE</w:t>
      </w:r>
      <w:r w:rsidRPr="00FF16C7">
        <w:rPr>
          <w:rFonts w:ascii="Arial Narrow" w:hAnsi="Arial Narrow"/>
          <w:b/>
          <w:color w:val="2FB9CA"/>
          <w:sz w:val="22"/>
          <w:szCs w:val="22"/>
        </w:rPr>
        <w:t>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7815BD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0103D99D" w14:textId="0DEAFA17" w:rsidR="00FA04B7" w:rsidRDefault="00FA04B7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A88EBEC" w14:textId="77777777" w:rsidR="00E075A3" w:rsidRPr="009F30B2" w:rsidRDefault="00E075A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BBFFBCF" w14:textId="77777777" w:rsidR="00C31E13" w:rsidRPr="00FF16C7" w:rsidRDefault="00C31E13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Généralités</w:t>
      </w:r>
    </w:p>
    <w:p w14:paraId="5F2BE846" w14:textId="3B6C63D7" w:rsidR="009F30B2" w:rsidRDefault="009F30B2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80"/>
        <w:gridCol w:w="77"/>
        <w:gridCol w:w="2404"/>
      </w:tblGrid>
      <w:tr w:rsidR="007C50F9" w:rsidRPr="00EA0E62" w14:paraId="7A63AD8B" w14:textId="77777777" w:rsidTr="006145EE">
        <w:tc>
          <w:tcPr>
            <w:tcW w:w="4673" w:type="dxa"/>
          </w:tcPr>
          <w:p w14:paraId="3F560770" w14:textId="3BE1ED92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Nom du transporteur :</w:t>
            </w:r>
          </w:p>
        </w:tc>
        <w:tc>
          <w:tcPr>
            <w:tcW w:w="2557" w:type="dxa"/>
            <w:gridSpan w:val="2"/>
          </w:tcPr>
          <w:p w14:paraId="6268328C" w14:textId="7CBFA5B1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4" w:type="dxa"/>
          </w:tcPr>
          <w:p w14:paraId="5267FD0D" w14:textId="67D8A1AF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C50F9" w:rsidRPr="00EA0E62" w14:paraId="6B0FD8FB" w14:textId="77777777" w:rsidTr="008E543D">
        <w:tc>
          <w:tcPr>
            <w:tcW w:w="9634" w:type="dxa"/>
            <w:gridSpan w:val="4"/>
          </w:tcPr>
          <w:p w14:paraId="53F14C7A" w14:textId="074AD9CE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Disponibilité du descriptif du colisage (d</w:t>
            </w:r>
            <w:r w:rsidRPr="00345A1D">
              <w:rPr>
                <w:rFonts w:ascii="Arial Narrow" w:hAnsi="Arial Narrow"/>
                <w:sz w:val="20"/>
                <w:szCs w:val="20"/>
              </w:rPr>
              <w:t>imension, volume, poids, quantité et condition de stockage</w:t>
            </w:r>
            <w:r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7C50F9" w:rsidRPr="00EA0E62" w14:paraId="24C5A197" w14:textId="77777777" w:rsidTr="003938BB">
        <w:tc>
          <w:tcPr>
            <w:tcW w:w="4673" w:type="dxa"/>
          </w:tcPr>
          <w:p w14:paraId="5D0594D2" w14:textId="69FE7E5A" w:rsidR="007C50F9" w:rsidRPr="00EA0E62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80" w:type="dxa"/>
          </w:tcPr>
          <w:p w14:paraId="6AC086A6" w14:textId="72D958F8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81" w:type="dxa"/>
            <w:gridSpan w:val="2"/>
          </w:tcPr>
          <w:p w14:paraId="3A2B28B6" w14:textId="17371D34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7C50F9" w:rsidRPr="00EA0E62" w14:paraId="169F21C5" w14:textId="77777777" w:rsidTr="006145EE">
        <w:tc>
          <w:tcPr>
            <w:tcW w:w="4673" w:type="dxa"/>
          </w:tcPr>
          <w:p w14:paraId="7754DDDF" w14:textId="24168FDC" w:rsidR="007C50F9" w:rsidRPr="007C50F9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7C50F9">
              <w:rPr>
                <w:rFonts w:ascii="Arial Narrow" w:hAnsi="Arial Narrow"/>
                <w:sz w:val="20"/>
                <w:szCs w:val="20"/>
              </w:rPr>
              <w:t>Si oui, fournir une annexe relative au colisage</w:t>
            </w:r>
          </w:p>
        </w:tc>
        <w:tc>
          <w:tcPr>
            <w:tcW w:w="4961" w:type="dxa"/>
            <w:gridSpan w:val="3"/>
          </w:tcPr>
          <w:p w14:paraId="0DD0998B" w14:textId="77777777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83EF34A" w14:textId="320842F6" w:rsidR="007C50F9" w:rsidRDefault="007C50F9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9896E3B" w14:textId="77777777" w:rsidR="00590E24" w:rsidRPr="009F30B2" w:rsidRDefault="00590E2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48568375" w14:textId="572C83A5" w:rsidR="00590E24" w:rsidRPr="00FF16C7" w:rsidRDefault="00E50124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Modalités de livraison et frais de port</w:t>
      </w:r>
      <w:r w:rsidR="00CE6103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39FDF7EC" w14:textId="77777777" w:rsidR="009F30B2" w:rsidRDefault="009F30B2" w:rsidP="006163A0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10F4B9B" w14:textId="77777777" w:rsidTr="002B5AFF">
        <w:tc>
          <w:tcPr>
            <w:tcW w:w="4673" w:type="dxa"/>
          </w:tcPr>
          <w:p w14:paraId="5F1CD919" w14:textId="77777777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Frais de port pour livraison normale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70C16F0B" w14:textId="61C337D1" w:rsidR="009F30B2" w:rsidRPr="00EA0E62" w:rsidRDefault="009F30B2" w:rsidP="004208C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47CDE677" w14:textId="106C5095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D117C" w:rsidRPr="00EA0E62" w14:paraId="30DA444B" w14:textId="77777777" w:rsidTr="002B5AFF">
        <w:tc>
          <w:tcPr>
            <w:tcW w:w="4673" w:type="dxa"/>
          </w:tcPr>
          <w:p w14:paraId="02D45420" w14:textId="77777777" w:rsidR="006D117C" w:rsidRPr="00EA0E62" w:rsidRDefault="006D117C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26AC08CC" w14:textId="77777777" w:rsidR="006D117C" w:rsidRPr="00EA0E62" w:rsidRDefault="006D117C" w:rsidP="006163A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07AB4FB" w14:textId="77777777" w:rsidR="009F30B2" w:rsidRPr="00EA0E6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606"/>
        <w:gridCol w:w="2409"/>
      </w:tblGrid>
      <w:tr w:rsidR="00EA0E62" w:rsidRPr="00EA0E62" w14:paraId="06B1C7E2" w14:textId="77777777" w:rsidTr="00E3097A">
        <w:tc>
          <w:tcPr>
            <w:tcW w:w="4619" w:type="dxa"/>
          </w:tcPr>
          <w:p w14:paraId="3E7DE2D1" w14:textId="77777777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Minimum de commandes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606" w:type="dxa"/>
          </w:tcPr>
          <w:p w14:paraId="7E733966" w14:textId="57E5D7E8" w:rsidR="009F30B2" w:rsidRPr="00EA0E62" w:rsidRDefault="00E3097A" w:rsidP="00B367B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256DF737" w14:textId="4F02BE96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1DEAAC2D" w14:textId="77777777" w:rsidTr="00E3097A">
        <w:tc>
          <w:tcPr>
            <w:tcW w:w="4619" w:type="dxa"/>
          </w:tcPr>
          <w:p w14:paraId="6D4DE6D7" w14:textId="338157B4" w:rsidR="005B0C8C" w:rsidRPr="00EA0E62" w:rsidRDefault="005B0C8C" w:rsidP="00703B53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montant</w:t>
            </w:r>
            <w:r w:rsidR="00703B53"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5015" w:type="dxa"/>
            <w:gridSpan w:val="2"/>
          </w:tcPr>
          <w:p w14:paraId="609DB9B8" w14:textId="77777777" w:rsidR="005B0C8C" w:rsidRPr="00EA0E62" w:rsidRDefault="005B0C8C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677E9AF8" w14:textId="77777777" w:rsidTr="002B5AFF">
        <w:tc>
          <w:tcPr>
            <w:tcW w:w="9634" w:type="dxa"/>
            <w:gridSpan w:val="3"/>
          </w:tcPr>
          <w:p w14:paraId="4EDBF624" w14:textId="77777777" w:rsidR="006D117C" w:rsidRPr="00EA0E62" w:rsidRDefault="006D117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si refus de livrer en deçà d’un montant minimum ou d’une quantité minimale :</w:t>
            </w:r>
          </w:p>
        </w:tc>
      </w:tr>
    </w:tbl>
    <w:p w14:paraId="4A2EBEFE" w14:textId="77777777" w:rsidR="001F3BC5" w:rsidRPr="00EA0E62" w:rsidRDefault="001F3BC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2524"/>
        <w:gridCol w:w="2494"/>
      </w:tblGrid>
      <w:tr w:rsidR="00EA0E62" w:rsidRPr="00EA0E62" w14:paraId="32146BBB" w14:textId="77777777" w:rsidTr="002B5AFF">
        <w:tc>
          <w:tcPr>
            <w:tcW w:w="4616" w:type="dxa"/>
          </w:tcPr>
          <w:p w14:paraId="7E61F7D4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normale en semaine</w:t>
            </w:r>
            <w:r w:rsidRPr="00EA0E62">
              <w:rPr>
                <w:rFonts w:ascii="Arial Narrow" w:hAnsi="Arial Narrow"/>
                <w:sz w:val="20"/>
                <w:szCs w:val="20"/>
              </w:rPr>
              <w:t> 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– Délai de livraison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3F71774" w14:textId="25303375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021246" w14:textId="6D71A4AB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8ABD41" w14:textId="6C4EB9A8" w:rsidR="00BE238A" w:rsidRPr="00EA0E62" w:rsidRDefault="00BE238A" w:rsidP="00BE238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8B4A44" w14:textId="150BB096" w:rsidR="00BE238A" w:rsidRPr="00EA0E62" w:rsidRDefault="00BE238A" w:rsidP="00443134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Heure limite de commande : </w:t>
            </w:r>
          </w:p>
        </w:tc>
        <w:tc>
          <w:tcPr>
            <w:tcW w:w="2524" w:type="dxa"/>
          </w:tcPr>
          <w:p w14:paraId="58AD02DF" w14:textId="4CE0C2F1" w:rsidR="00BE238A" w:rsidRPr="00EA0E62" w:rsidRDefault="00BE238A" w:rsidP="006163A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53FBB5" w14:textId="3756705C" w:rsidR="00BE238A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= 24h  </w:t>
            </w:r>
          </w:p>
          <w:p w14:paraId="0BB510CC" w14:textId="0A215A88" w:rsidR="00BE238A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24h &lt; min &lt; O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u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= 72h</w:t>
            </w:r>
          </w:p>
          <w:p w14:paraId="30EC084D" w14:textId="3C9AD678" w:rsidR="0027339E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&gt; 72h</w:t>
            </w:r>
          </w:p>
        </w:tc>
        <w:tc>
          <w:tcPr>
            <w:tcW w:w="2494" w:type="dxa"/>
          </w:tcPr>
          <w:p w14:paraId="6A0738A1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24760E" w14:textId="77777777" w:rsidR="009F30B2" w:rsidRPr="00EA0E62" w:rsidRDefault="009F30B2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B982CDB" w14:textId="77777777" w:rsidTr="002B5AFF">
        <w:tc>
          <w:tcPr>
            <w:tcW w:w="4673" w:type="dxa"/>
          </w:tcPr>
          <w:p w14:paraId="44D1C6CF" w14:textId="77777777" w:rsidR="006D117C" w:rsidRPr="00EA0E62" w:rsidRDefault="006D117C" w:rsidP="006D117C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en urgence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 sous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24 heures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3EC4D73B" w14:textId="5BBC87D9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</w:p>
        </w:tc>
        <w:tc>
          <w:tcPr>
            <w:tcW w:w="2404" w:type="dxa"/>
          </w:tcPr>
          <w:p w14:paraId="2081B8B8" w14:textId="0522D87C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5D40AA89" w14:textId="77777777" w:rsidTr="002B5AFF">
        <w:tc>
          <w:tcPr>
            <w:tcW w:w="4673" w:type="dxa"/>
          </w:tcPr>
          <w:p w14:paraId="07FDA860" w14:textId="77777777" w:rsidR="005B0C8C" w:rsidRPr="00EA0E62" w:rsidRDefault="005B0C8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4961" w:type="dxa"/>
            <w:gridSpan w:val="2"/>
          </w:tcPr>
          <w:p w14:paraId="2931240C" w14:textId="77777777" w:rsidR="005B0C8C" w:rsidRPr="00EA0E62" w:rsidRDefault="005B0C8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0BA70338" w14:textId="77777777" w:rsidTr="002B5AFF">
        <w:tc>
          <w:tcPr>
            <w:tcW w:w="4673" w:type="dxa"/>
          </w:tcPr>
          <w:p w14:paraId="14DB433B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3AAEF2C5" w14:textId="08ABE32D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64A43C37" w14:textId="08562156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766903A8" w14:textId="77777777" w:rsidTr="002B5AFF">
        <w:tc>
          <w:tcPr>
            <w:tcW w:w="4673" w:type="dxa"/>
          </w:tcPr>
          <w:p w14:paraId="21332AC7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42FCC6F2" w14:textId="77777777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5BE4AC1" w14:textId="77777777" w:rsidR="00590E24" w:rsidRPr="00EA0E62" w:rsidRDefault="00590E24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0F502837" w14:textId="77777777" w:rsidTr="002B5AFF">
        <w:tc>
          <w:tcPr>
            <w:tcW w:w="9634" w:type="dxa"/>
            <w:gridSpan w:val="3"/>
          </w:tcPr>
          <w:p w14:paraId="6046985E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Traitement des commandes exceptionnelles avec livraison le week-end et jours fériés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</w:tr>
      <w:tr w:rsidR="00EA0E62" w:rsidRPr="00EA0E62" w14:paraId="2ADE455B" w14:textId="77777777" w:rsidTr="002B5AFF">
        <w:tc>
          <w:tcPr>
            <w:tcW w:w="4673" w:type="dxa"/>
          </w:tcPr>
          <w:p w14:paraId="11238632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ADFF931" w14:textId="67E6AFF1" w:rsidR="006D117C" w:rsidRPr="00EA0E62" w:rsidRDefault="006D117C" w:rsidP="004208CA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D679C27" w14:textId="59EC3733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043D13EF" w14:textId="77777777" w:rsidTr="002B5AFF">
        <w:tc>
          <w:tcPr>
            <w:tcW w:w="4673" w:type="dxa"/>
          </w:tcPr>
          <w:p w14:paraId="2C178EF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2557" w:type="dxa"/>
          </w:tcPr>
          <w:p w14:paraId="1ED3C06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3C898EEE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20844033" w14:textId="77777777" w:rsidTr="002B5AFF">
        <w:tc>
          <w:tcPr>
            <w:tcW w:w="4673" w:type="dxa"/>
          </w:tcPr>
          <w:p w14:paraId="363278A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494AE3A0" w14:textId="1156ABD1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590B45DE" w14:textId="20B5200E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1D5CAE43" w14:textId="77777777" w:rsidTr="002B5AFF">
        <w:tc>
          <w:tcPr>
            <w:tcW w:w="4673" w:type="dxa"/>
          </w:tcPr>
          <w:p w14:paraId="0C9FA33F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63465CA2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E481FB" w14:textId="6F5B43FC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B4C1788" w14:textId="41CF6C9D" w:rsidR="00E075A3" w:rsidRDefault="00E075A3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br w:type="page"/>
      </w:r>
    </w:p>
    <w:p w14:paraId="4D869F7F" w14:textId="77777777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E559DE6" w14:textId="597D95CA" w:rsidR="009F30B2" w:rsidRPr="00FF16C7" w:rsidRDefault="0092789F" w:rsidP="005672C0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Gestion des ruptures</w:t>
      </w:r>
      <w:r w:rsidR="00A873DE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41E85919" w14:textId="77777777" w:rsidR="004208CA" w:rsidRPr="0027339E" w:rsidRDefault="004208CA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5974782" w14:textId="77777777" w:rsidR="00A03CB0" w:rsidRDefault="0092789F" w:rsidP="00590E24">
      <w:pPr>
        <w:spacing w:after="0" w:line="240" w:lineRule="auto"/>
        <w:jc w:val="both"/>
        <w:rPr>
          <w:rFonts w:ascii="Arial Narrow" w:hAnsi="Arial Narrow"/>
          <w:color w:val="FF0000"/>
          <w:sz w:val="20"/>
          <w:szCs w:val="20"/>
          <w:u w:val="single"/>
        </w:rPr>
      </w:pPr>
      <w:r w:rsidRPr="009F30B2">
        <w:rPr>
          <w:rFonts w:ascii="Arial Narrow" w:hAnsi="Arial Narrow"/>
          <w:sz w:val="20"/>
          <w:szCs w:val="20"/>
        </w:rPr>
        <w:t>Indique</w:t>
      </w:r>
      <w:r w:rsidR="00493D0B">
        <w:rPr>
          <w:rFonts w:ascii="Arial Narrow" w:hAnsi="Arial Narrow"/>
          <w:sz w:val="20"/>
          <w:szCs w:val="20"/>
        </w:rPr>
        <w:t>r</w:t>
      </w:r>
      <w:r w:rsidRPr="009F30B2">
        <w:rPr>
          <w:rFonts w:ascii="Arial Narrow" w:hAnsi="Arial Narrow"/>
          <w:sz w:val="20"/>
          <w:szCs w:val="20"/>
        </w:rPr>
        <w:t xml:space="preserve"> les modalités mises en place par le laboratoire</w:t>
      </w:r>
      <w:r w:rsidR="00126C04">
        <w:rPr>
          <w:rFonts w:ascii="Arial Narrow" w:hAnsi="Arial Narrow"/>
          <w:sz w:val="20"/>
          <w:szCs w:val="20"/>
        </w:rPr>
        <w:t>.</w:t>
      </w:r>
      <w:r w:rsidR="00D26C79">
        <w:rPr>
          <w:rFonts w:ascii="Arial Narrow" w:hAnsi="Arial Narrow"/>
          <w:sz w:val="20"/>
          <w:szCs w:val="20"/>
        </w:rPr>
        <w:t xml:space="preserve"> 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Cet encadré doit être complété par du texte et non </w:t>
      </w:r>
      <w:r w:rsidR="00D26C79">
        <w:rPr>
          <w:rFonts w:ascii="Arial Narrow" w:hAnsi="Arial Narrow"/>
          <w:color w:val="FF0000"/>
          <w:sz w:val="20"/>
          <w:szCs w:val="20"/>
          <w:u w:val="single"/>
        </w:rPr>
        <w:t>faire référence à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 un document annexe.</w:t>
      </w:r>
    </w:p>
    <w:p w14:paraId="1D08818A" w14:textId="77777777" w:rsidR="00275560" w:rsidRPr="00EA0E62" w:rsidRDefault="00275560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EA0E62" w:rsidRPr="00EA0E62" w14:paraId="3871947E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4471DAE1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Information de rupture transmise à l’ANSM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  <w:tcBorders>
              <w:top w:val="dashed" w:sz="4" w:space="0" w:color="auto"/>
            </w:tcBorders>
          </w:tcPr>
          <w:p w14:paraId="5EE6B437" w14:textId="1C2BDF1E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dashed" w:sz="4" w:space="0" w:color="auto"/>
              <w:right w:val="dashed" w:sz="4" w:space="0" w:color="auto"/>
            </w:tcBorders>
          </w:tcPr>
          <w:p w14:paraId="539C90F3" w14:textId="46308420" w:rsidR="00126C04" w:rsidRPr="00EA0E62" w:rsidRDefault="0027339E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26C04" w:rsidRPr="00EA0E62" w14:paraId="3954215A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785A73EC" w14:textId="77777777" w:rsidR="00126C04" w:rsidRPr="00EA0E62" w:rsidRDefault="00126C04" w:rsidP="00126C04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2"/>
            <w:tcBorders>
              <w:bottom w:val="dashed" w:sz="4" w:space="0" w:color="auto"/>
              <w:right w:val="dashed" w:sz="4" w:space="0" w:color="auto"/>
            </w:tcBorders>
          </w:tcPr>
          <w:p w14:paraId="411E0FE2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9041C6" w14:textId="77777777" w:rsidR="00126C04" w:rsidRPr="00EA0E62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60"/>
        <w:gridCol w:w="816"/>
        <w:gridCol w:w="1701"/>
      </w:tblGrid>
      <w:tr w:rsidR="00EA0E62" w:rsidRPr="00EA0E62" w14:paraId="4C0D1327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6D54581A" w14:textId="1699309F" w:rsidR="00BE238A" w:rsidRPr="00EA0E62" w:rsidRDefault="00BE238A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Communication à l’Etablissement</w:t>
            </w:r>
            <w:r w:rsidR="00E075A3">
              <w:rPr>
                <w:rFonts w:ascii="Arial Narrow" w:hAnsi="Arial Narrow"/>
                <w:b/>
                <w:sz w:val="20"/>
                <w:szCs w:val="20"/>
              </w:rPr>
              <w:t xml:space="preserve"> et au Coordonnateur</w:t>
            </w:r>
            <w:r w:rsidR="007C50F9">
              <w:rPr>
                <w:rFonts w:ascii="Arial Narrow" w:hAnsi="Arial Narrow"/>
                <w:b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57C4C871" w14:textId="0AC54AB9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334A7F94" w14:textId="331BC771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C286CEF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2CA49676" w14:textId="77777777" w:rsidR="002515FB" w:rsidRPr="00EA0E62" w:rsidRDefault="002515FB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12CF7CC" w14:textId="77777777" w:rsidR="00BE238A" w:rsidRPr="00EA0E62" w:rsidRDefault="00BE238A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forme de la communication :</w:t>
            </w:r>
          </w:p>
        </w:tc>
        <w:tc>
          <w:tcPr>
            <w:tcW w:w="4677" w:type="dxa"/>
            <w:gridSpan w:val="3"/>
            <w:tcBorders>
              <w:top w:val="dashed" w:sz="4" w:space="0" w:color="auto"/>
              <w:right w:val="dashed" w:sz="4" w:space="0" w:color="auto"/>
            </w:tcBorders>
          </w:tcPr>
          <w:p w14:paraId="752B1929" w14:textId="77777777" w:rsidR="002515FB" w:rsidRPr="00EA0E62" w:rsidRDefault="002515FB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17121C0" w14:textId="26FDC7D8" w:rsidR="00BE238A" w:rsidRPr="00EA0E62" w:rsidRDefault="00BE238A" w:rsidP="00F672F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Utilisation d’une plate-forme dédiée aux ruptures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donnant une info</w:t>
            </w:r>
            <w:r w:rsidR="0027339E">
              <w:rPr>
                <w:rFonts w:ascii="Arial Narrow" w:hAnsi="Arial Narrow"/>
                <w:sz w:val="20"/>
                <w:szCs w:val="20"/>
              </w:rPr>
              <w:t>rmation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 xml:space="preserve"> en temps réel sur les ruptures d’appro</w:t>
            </w:r>
            <w:r w:rsidR="0027339E">
              <w:rPr>
                <w:rFonts w:ascii="Arial Narrow" w:hAnsi="Arial Narrow"/>
                <w:sz w:val="20"/>
                <w:szCs w:val="20"/>
              </w:rPr>
              <w:t>visionnement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, en vue d’organiser un pilotage des situations</w:t>
            </w:r>
          </w:p>
        </w:tc>
      </w:tr>
      <w:tr w:rsidR="00EA0E62" w:rsidRPr="00EA0E62" w14:paraId="302C01AB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5E7F0C7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5E0CE7F8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Suivi des stocks par e-mail hebdomadaire</w:t>
            </w:r>
          </w:p>
        </w:tc>
      </w:tr>
      <w:tr w:rsidR="00EA0E62" w:rsidRPr="00EA0E62" w14:paraId="7536F0F5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2348B82B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37CE0231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Autre (préciser</w:t>
            </w:r>
            <w:r w:rsidR="002515FB" w:rsidRPr="00EA0E62">
              <w:rPr>
                <w:rFonts w:ascii="Arial Narrow" w:hAnsi="Arial Narrow"/>
                <w:sz w:val="20"/>
                <w:szCs w:val="20"/>
              </w:rPr>
              <w:t xml:space="preserve"> la forme de communication et les informations transmises</w:t>
            </w:r>
            <w:r w:rsidRPr="00EA0E62"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BE238A" w14:paraId="565BD0AE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02CF02F5" w14:textId="70E85DD7" w:rsidR="00BE238A" w:rsidRPr="00EA0E62" w:rsidRDefault="00BE238A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  <w:right w:val="dashed" w:sz="4" w:space="0" w:color="auto"/>
            </w:tcBorders>
          </w:tcPr>
          <w:p w14:paraId="5AB11412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238A" w14:paraId="75C8009D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1B618166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Proposition d’une alternative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06ADE5E6" w14:textId="54AEE3FC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585952BD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BE238A" w14:paraId="446A3758" w14:textId="77777777" w:rsidTr="002B5AFF">
        <w:tc>
          <w:tcPr>
            <w:tcW w:w="7938" w:type="dxa"/>
            <w:gridSpan w:val="3"/>
            <w:tcBorders>
              <w:left w:val="dashed" w:sz="4" w:space="0" w:color="auto"/>
              <w:bottom w:val="dashed" w:sz="4" w:space="0" w:color="auto"/>
            </w:tcBorders>
          </w:tcPr>
          <w:p w14:paraId="0B101CA0" w14:textId="3D9672AA" w:rsidR="00BE238A" w:rsidRPr="00EA0E62" w:rsidRDefault="00A462F3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</w:t>
            </w:r>
            <w:r w:rsidRPr="00EA0E62"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explications sur la procédure de communication et d’accompagnement des </w:t>
            </w:r>
            <w:r w:rsidR="00524569" w:rsidRPr="00EA0E62">
              <w:rPr>
                <w:rFonts w:ascii="Arial Narrow" w:hAnsi="Arial Narrow"/>
                <w:sz w:val="20"/>
                <w:szCs w:val="20"/>
              </w:rPr>
              <w:t>ruptures :</w:t>
            </w:r>
          </w:p>
          <w:p w14:paraId="6453B9A3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FE1AF51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CC6CB7" w14:textId="715F398F" w:rsidR="0040737B" w:rsidRPr="00EA0E62" w:rsidRDefault="0040737B" w:rsidP="00EA0E6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dashed" w:sz="4" w:space="0" w:color="auto"/>
            </w:tcBorders>
          </w:tcPr>
          <w:p w14:paraId="01736EB1" w14:textId="77777777" w:rsidR="00BE238A" w:rsidRPr="009F30B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0A0FAB6" w14:textId="43026420" w:rsidR="0027339E" w:rsidRDefault="0027339E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27339E" w:rsidRPr="0027339E" w14:paraId="2D388059" w14:textId="77777777" w:rsidTr="002B5AFF">
        <w:tc>
          <w:tcPr>
            <w:tcW w:w="9639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7BE577F9" w14:textId="15E6E4E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b/>
                <w:sz w:val="20"/>
                <w:szCs w:val="20"/>
              </w:rPr>
              <w:t>Stock de sécurité</w:t>
            </w:r>
            <w:r w:rsidRPr="0027339E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27339E" w:rsidRPr="0027339E" w14:paraId="047609B3" w14:textId="77777777" w:rsidTr="002B5AFF">
        <w:tc>
          <w:tcPr>
            <w:tcW w:w="9639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BABAF6E" w14:textId="1CEB58D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Stock de sécurité disponible et mobilisable rapidement en dans l’espace économique européen :</w:t>
            </w:r>
          </w:p>
        </w:tc>
      </w:tr>
      <w:tr w:rsidR="0027339E" w:rsidRPr="0027339E" w14:paraId="51CBCC74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3F5EB985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0000493" w14:textId="695981A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0BBC4C67" w14:textId="5569DDE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27339E" w:rsidRPr="0027339E" w14:paraId="70BAE58C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C657B7F" w14:textId="456FBCF9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Si oui, nombre de jours moyen de stock par référence :</w:t>
            </w:r>
          </w:p>
        </w:tc>
        <w:tc>
          <w:tcPr>
            <w:tcW w:w="2126" w:type="dxa"/>
          </w:tcPr>
          <w:p w14:paraId="5C3FB025" w14:textId="668395A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&gt;30 jours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125562C5" w14:textId="0F41A133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 &gt;60 jours</w:t>
            </w:r>
          </w:p>
        </w:tc>
      </w:tr>
      <w:tr w:rsidR="0027339E" w:rsidRPr="0027339E" w14:paraId="3D69FD39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161A3DB7" w14:textId="79545F02" w:rsidR="0027339E" w:rsidRPr="0027339E" w:rsidRDefault="0027339E" w:rsidP="0027339E">
            <w:pPr>
              <w:jc w:val="righ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Autres :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7BE4849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tcBorders>
              <w:bottom w:val="dashed" w:sz="4" w:space="0" w:color="auto"/>
              <w:right w:val="dashed" w:sz="4" w:space="0" w:color="auto"/>
            </w:tcBorders>
          </w:tcPr>
          <w:p w14:paraId="29E7D1D7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</w:tr>
    </w:tbl>
    <w:p w14:paraId="3E684241" w14:textId="77777777" w:rsidR="00126C04" w:rsidRPr="000B1D1D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0B1D1D" w14:paraId="09212EA3" w14:textId="77777777" w:rsidTr="002B5AFF">
        <w:tc>
          <w:tcPr>
            <w:tcW w:w="46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0C28D08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B1D1D">
              <w:rPr>
                <w:rFonts w:ascii="Arial Narrow" w:hAnsi="Arial Narrow"/>
                <w:b/>
                <w:sz w:val="20"/>
                <w:szCs w:val="20"/>
              </w:rPr>
              <w:t>Autres commentaires lié</w:t>
            </w:r>
            <w:r w:rsidR="00952F35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0B1D1D">
              <w:rPr>
                <w:rFonts w:ascii="Arial Narrow" w:hAnsi="Arial Narrow"/>
                <w:b/>
                <w:sz w:val="20"/>
                <w:szCs w:val="20"/>
              </w:rPr>
              <w:t xml:space="preserve"> à la gestion des ruptures :</w:t>
            </w:r>
          </w:p>
          <w:p w14:paraId="02A94872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34CFD67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A236E8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906DA36" w14:textId="77777777" w:rsidR="00541B03" w:rsidRDefault="00541B03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6EE2FE4" w14:textId="77777777" w:rsidR="000B1D1D" w:rsidRPr="009F30B2" w:rsidRDefault="000B1D1D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AB03BB6" w14:textId="091E5B85" w:rsidR="0092789F" w:rsidRPr="00FF16C7" w:rsidRDefault="0092789F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COMMERCIALES COMPLEMENTAIRES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45EF6E96" w14:textId="39B8C20D" w:rsidR="0097713D" w:rsidRDefault="0097713D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052"/>
        <w:gridCol w:w="74"/>
        <w:gridCol w:w="2551"/>
      </w:tblGrid>
      <w:tr w:rsidR="00A518CD" w:rsidRPr="00E3097A" w14:paraId="728907D2" w14:textId="77777777" w:rsidTr="002B5AFF">
        <w:tc>
          <w:tcPr>
            <w:tcW w:w="9634" w:type="dxa"/>
            <w:gridSpan w:val="4"/>
          </w:tcPr>
          <w:p w14:paraId="025ADAD0" w14:textId="23836B30" w:rsidR="00A518CD" w:rsidRPr="00E3097A" w:rsidRDefault="00A518CD" w:rsidP="00D656C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b/>
                <w:i/>
                <w:sz w:val="20"/>
                <w:szCs w:val="20"/>
              </w:rPr>
              <w:t>Reprise de produits avant péremption à la demande de l’Etablissement :</w:t>
            </w:r>
          </w:p>
        </w:tc>
      </w:tr>
      <w:tr w:rsidR="00A518CD" w:rsidRPr="00E3097A" w14:paraId="7D18EEF6" w14:textId="77777777" w:rsidTr="002B5AFF">
        <w:tc>
          <w:tcPr>
            <w:tcW w:w="4957" w:type="dxa"/>
          </w:tcPr>
          <w:p w14:paraId="7B3D4D63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9CEB90F" w14:textId="3DD55AE4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</w:tcPr>
          <w:p w14:paraId="0A9E7C73" w14:textId="3D0CB52B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A518CD" w:rsidRPr="00E3097A" w14:paraId="6D7FBFE8" w14:textId="77777777" w:rsidTr="002B5AFF">
        <w:tc>
          <w:tcPr>
            <w:tcW w:w="4957" w:type="dxa"/>
          </w:tcPr>
          <w:p w14:paraId="0DFDEE38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 xml:space="preserve">Si oui </w:t>
            </w:r>
          </w:p>
        </w:tc>
        <w:tc>
          <w:tcPr>
            <w:tcW w:w="2126" w:type="dxa"/>
            <w:gridSpan w:val="2"/>
          </w:tcPr>
          <w:p w14:paraId="61A8862D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sans condition</w:t>
            </w:r>
          </w:p>
        </w:tc>
        <w:tc>
          <w:tcPr>
            <w:tcW w:w="2551" w:type="dxa"/>
          </w:tcPr>
          <w:p w14:paraId="19305028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sous condition</w:t>
            </w:r>
          </w:p>
        </w:tc>
      </w:tr>
      <w:tr w:rsidR="00A518CD" w:rsidRPr="00EA0E62" w14:paraId="00E5C5C9" w14:textId="77777777" w:rsidTr="002B5AFF">
        <w:tc>
          <w:tcPr>
            <w:tcW w:w="4957" w:type="dxa"/>
          </w:tcPr>
          <w:p w14:paraId="5B29C5A7" w14:textId="5CDB235E" w:rsidR="00A518CD" w:rsidRPr="00EA0E62" w:rsidRDefault="00A518CD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>Si sous condition, préciser laquelle </w:t>
            </w:r>
            <w:r w:rsidR="005A2935" w:rsidRPr="00E309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097A">
              <w:rPr>
                <w:rFonts w:ascii="Arial Narrow" w:hAnsi="Arial Narrow"/>
                <w:sz w:val="20"/>
                <w:szCs w:val="20"/>
              </w:rPr>
              <w:t>: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4677" w:type="dxa"/>
            <w:gridSpan w:val="3"/>
          </w:tcPr>
          <w:p w14:paraId="43BF4E09" w14:textId="77777777" w:rsidR="00A518CD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14:paraId="2B33E1BB" w14:textId="77777777" w:rsidR="00E3097A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C908FB3" w14:textId="1D218D3B" w:rsidR="00E3097A" w:rsidRPr="00EA0E62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2935" w:rsidRPr="00EA0E62" w14:paraId="0568C9B2" w14:textId="77777777" w:rsidTr="002B5AFF">
        <w:tc>
          <w:tcPr>
            <w:tcW w:w="4957" w:type="dxa"/>
          </w:tcPr>
          <w:p w14:paraId="3805BA35" w14:textId="2FC30458" w:rsidR="005A2935" w:rsidRPr="00EA0E62" w:rsidRDefault="00E3097A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Prise en charge des frais de retour par</w:t>
            </w:r>
            <w:r w:rsidR="005A2935">
              <w:rPr>
                <w:rFonts w:ascii="Arial Narrow" w:hAnsi="Arial Narrow"/>
                <w:sz w:val="20"/>
                <w:szCs w:val="20"/>
              </w:rPr>
              <w:t xml:space="preserve"> : </w:t>
            </w:r>
          </w:p>
        </w:tc>
        <w:tc>
          <w:tcPr>
            <w:tcW w:w="2052" w:type="dxa"/>
          </w:tcPr>
          <w:p w14:paraId="1972E19C" w14:textId="52C3F30A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l’Etablissement</w:t>
            </w:r>
          </w:p>
        </w:tc>
        <w:tc>
          <w:tcPr>
            <w:tcW w:w="2625" w:type="dxa"/>
            <w:gridSpan w:val="2"/>
          </w:tcPr>
          <w:p w14:paraId="4EC562B6" w14:textId="29C22AA6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E3097A">
              <w:rPr>
                <w:rFonts w:ascii="Arial Narrow" w:hAnsi="Arial Narrow"/>
                <w:sz w:val="20"/>
                <w:szCs w:val="20"/>
              </w:rPr>
              <w:t xml:space="preserve"> le </w:t>
            </w:r>
            <w:r>
              <w:rPr>
                <w:rFonts w:ascii="Arial Narrow" w:hAnsi="Arial Narrow"/>
                <w:sz w:val="20"/>
                <w:szCs w:val="20"/>
              </w:rPr>
              <w:t>Laboratoire</w:t>
            </w:r>
          </w:p>
        </w:tc>
      </w:tr>
    </w:tbl>
    <w:p w14:paraId="27F4DD77" w14:textId="77777777" w:rsidR="0027339E" w:rsidRDefault="0027339E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944393" w14:paraId="766EFB78" w14:textId="77777777" w:rsidTr="002B5AFF">
        <w:tc>
          <w:tcPr>
            <w:tcW w:w="9634" w:type="dxa"/>
            <w:gridSpan w:val="3"/>
          </w:tcPr>
          <w:p w14:paraId="0D72568C" w14:textId="77777777" w:rsidR="00944393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 sur catalogue en cas de commande de produits complémentaires de même gamme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EA0E62" w:rsidRPr="00EA0E62" w14:paraId="72A3CB71" w14:textId="77777777" w:rsidTr="002B5AFF">
        <w:tc>
          <w:tcPr>
            <w:tcW w:w="4957" w:type="dxa"/>
          </w:tcPr>
          <w:p w14:paraId="1AB216C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212850" w14:textId="3699F7E4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C14523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4E6949AC" w14:textId="77777777" w:rsidTr="002B5AFF">
        <w:tc>
          <w:tcPr>
            <w:tcW w:w="4957" w:type="dxa"/>
          </w:tcPr>
          <w:p w14:paraId="10C0B3BA" w14:textId="1424BD2E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taux de remise</w:t>
            </w:r>
            <w:r w:rsidR="00A518CD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</w:tcPr>
          <w:p w14:paraId="4BBB9BD8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568CE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B11B2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EA0E62" w:rsidRPr="00EA0E62" w14:paraId="0E35212E" w14:textId="77777777" w:rsidTr="002B5AFF">
        <w:tc>
          <w:tcPr>
            <w:tcW w:w="4957" w:type="dxa"/>
          </w:tcPr>
          <w:p w14:paraId="71039A22" w14:textId="77777777" w:rsidR="00944393" w:rsidRPr="00EA0E62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Remises pour paiement rapide (escompte) : </w:t>
            </w:r>
          </w:p>
        </w:tc>
        <w:tc>
          <w:tcPr>
            <w:tcW w:w="2126" w:type="dxa"/>
          </w:tcPr>
          <w:p w14:paraId="323D0CA7" w14:textId="32946693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B1B37B6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3C7FFEFF" w14:textId="77777777" w:rsidTr="002B5AFF">
        <w:tc>
          <w:tcPr>
            <w:tcW w:w="4957" w:type="dxa"/>
          </w:tcPr>
          <w:p w14:paraId="27469018" w14:textId="77777777" w:rsidR="00944393" w:rsidRPr="00EA0E62" w:rsidRDefault="00944393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</w:t>
            </w:r>
            <w:r w:rsidR="00493D0B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</w:tcPr>
          <w:p w14:paraId="5912ACE7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56657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EA0E62" w:rsidRPr="00EA0E62" w14:paraId="730F671B" w14:textId="77777777" w:rsidTr="002B5AFF">
        <w:tc>
          <w:tcPr>
            <w:tcW w:w="1926" w:type="dxa"/>
            <w:vAlign w:val="center"/>
          </w:tcPr>
          <w:p w14:paraId="124135C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Délai</w:t>
            </w:r>
          </w:p>
          <w:p w14:paraId="6AB98CC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de Paiement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927" w:type="dxa"/>
            <w:vAlign w:val="center"/>
          </w:tcPr>
          <w:p w14:paraId="6B5B8F6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10 jours</w:t>
            </w:r>
          </w:p>
        </w:tc>
        <w:tc>
          <w:tcPr>
            <w:tcW w:w="1927" w:type="dxa"/>
            <w:vAlign w:val="center"/>
          </w:tcPr>
          <w:p w14:paraId="329A4B93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20 jours</w:t>
            </w:r>
          </w:p>
        </w:tc>
        <w:tc>
          <w:tcPr>
            <w:tcW w:w="1927" w:type="dxa"/>
            <w:vAlign w:val="center"/>
          </w:tcPr>
          <w:p w14:paraId="64520D5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21 à 30 jours</w:t>
            </w:r>
          </w:p>
        </w:tc>
        <w:tc>
          <w:tcPr>
            <w:tcW w:w="1927" w:type="dxa"/>
            <w:vAlign w:val="center"/>
          </w:tcPr>
          <w:p w14:paraId="3AD75CC9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31 jours</w:t>
            </w:r>
          </w:p>
        </w:tc>
      </w:tr>
      <w:tr w:rsidR="00EA0E62" w:rsidRPr="00EA0E62" w14:paraId="3E9A9794" w14:textId="77777777" w:rsidTr="002B5AFF">
        <w:trPr>
          <w:trHeight w:val="283"/>
        </w:trPr>
        <w:tc>
          <w:tcPr>
            <w:tcW w:w="1926" w:type="dxa"/>
            <w:vAlign w:val="center"/>
          </w:tcPr>
          <w:p w14:paraId="30F359B7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</w:t>
            </w:r>
          </w:p>
          <w:p w14:paraId="02C59255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de remise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927" w:type="dxa"/>
            <w:vAlign w:val="center"/>
          </w:tcPr>
          <w:p w14:paraId="708B79F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31D36761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631D2E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0739EA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4BB5EEF8" w14:textId="77777777" w:rsidR="007441D6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Délai écoulé entre la date de réception de la facture par l’établissement et la date de virement du Trésorie</w:t>
      </w:r>
      <w:r w:rsidR="00A03CB0" w:rsidRPr="00493D0B">
        <w:rPr>
          <w:rFonts w:ascii="Arial Narrow" w:hAnsi="Arial Narrow"/>
          <w:i/>
          <w:sz w:val="16"/>
          <w:szCs w:val="16"/>
        </w:rPr>
        <w:t>r Principal de l’établissement.</w:t>
      </w:r>
    </w:p>
    <w:p w14:paraId="1D9D70A5" w14:textId="77777777" w:rsidR="003E2F55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Cette remise est consentie pour la durée totale du marché, périodes de reconduction comprises</w:t>
      </w:r>
    </w:p>
    <w:p w14:paraId="44CE3471" w14:textId="40A1AA85" w:rsidR="00DA40A4" w:rsidRDefault="00DA40A4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p w14:paraId="151792ED" w14:textId="446C4312" w:rsidR="00E075A3" w:rsidRDefault="00E075A3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p w14:paraId="0855F37E" w14:textId="77777777" w:rsidR="00E075A3" w:rsidRDefault="00E075A3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p w14:paraId="21ABF236" w14:textId="77777777" w:rsidR="005055F5" w:rsidRDefault="005055F5">
      <w: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509"/>
        <w:gridCol w:w="2370"/>
      </w:tblGrid>
      <w:tr w:rsidR="00493D0B" w14:paraId="6B9AF2DE" w14:textId="77777777" w:rsidTr="005055F5">
        <w:tc>
          <w:tcPr>
            <w:tcW w:w="4619" w:type="dxa"/>
            <w:tcBorders>
              <w:bottom w:val="dashed" w:sz="4" w:space="0" w:color="auto"/>
            </w:tcBorders>
          </w:tcPr>
          <w:p w14:paraId="13B47216" w14:textId="65CDC282" w:rsidR="00493D0B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lastRenderedPageBreak/>
              <w:t>Remises liées aux conditions logistiques :</w:t>
            </w:r>
          </w:p>
        </w:tc>
        <w:tc>
          <w:tcPr>
            <w:tcW w:w="2509" w:type="dxa"/>
            <w:tcBorders>
              <w:bottom w:val="dashed" w:sz="4" w:space="0" w:color="auto"/>
            </w:tcBorders>
          </w:tcPr>
          <w:p w14:paraId="0C897C2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bottom w:val="dashed" w:sz="4" w:space="0" w:color="auto"/>
            </w:tcBorders>
          </w:tcPr>
          <w:p w14:paraId="116BB21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93D0B" w:rsidRPr="00EA0E62" w14:paraId="1BBD2551" w14:textId="77777777" w:rsidTr="005055F5">
        <w:tc>
          <w:tcPr>
            <w:tcW w:w="46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2640D6F" w14:textId="77777777" w:rsidR="00493D0B" w:rsidRPr="00EA0E62" w:rsidRDefault="00493D0B" w:rsidP="00493D0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nombre de commandes annuelles :</w:t>
            </w:r>
          </w:p>
        </w:tc>
        <w:tc>
          <w:tcPr>
            <w:tcW w:w="2509" w:type="dxa"/>
            <w:tcBorders>
              <w:top w:val="dashed" w:sz="4" w:space="0" w:color="auto"/>
              <w:bottom w:val="dashed" w:sz="4" w:space="0" w:color="auto"/>
            </w:tcBorders>
          </w:tcPr>
          <w:p w14:paraId="43642C9F" w14:textId="44449D8B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37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10ACAB" w14:textId="77777777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424D5E61" w14:textId="77777777" w:rsidR="00493D0B" w:rsidRPr="00EA0E62" w:rsidRDefault="00493D0B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EA0E62" w:rsidRPr="00EA0E62" w14:paraId="1B21CC04" w14:textId="77777777" w:rsidTr="002B5AFF">
        <w:tc>
          <w:tcPr>
            <w:tcW w:w="1812" w:type="dxa"/>
            <w:vAlign w:val="center"/>
          </w:tcPr>
          <w:p w14:paraId="2D2A93CB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Nombre de commandes annuelles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955" w:type="dxa"/>
            <w:vAlign w:val="center"/>
          </w:tcPr>
          <w:p w14:paraId="5574A371" w14:textId="3B6AB5AA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76AF17F0" w14:textId="1DA2E823" w:rsidR="00493D0B" w:rsidRPr="00EA0E62" w:rsidRDefault="00623742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EA0E62">
              <w:rPr>
                <w:rFonts w:ascii="Arial Narrow" w:hAnsi="Arial Narrow"/>
                <w:b/>
                <w:sz w:val="20"/>
                <w:szCs w:val="20"/>
              </w:rPr>
              <w:t>entre</w:t>
            </w:r>
            <w:proofErr w:type="gramEnd"/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  <w:tc>
          <w:tcPr>
            <w:tcW w:w="1955" w:type="dxa"/>
            <w:vAlign w:val="center"/>
          </w:tcPr>
          <w:p w14:paraId="363655FD" w14:textId="2878CE66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 et 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5D8D91DE" w14:textId="022FF5D7" w:rsidR="00493D0B" w:rsidRPr="00EA0E62" w:rsidRDefault="00493D0B" w:rsidP="004208CA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ntre … et …</w:t>
            </w:r>
            <w:r w:rsidR="004208C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</w:tr>
      <w:tr w:rsidR="00EA0E62" w:rsidRPr="00EA0E62" w14:paraId="78FD7859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A9C6B2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 minimal de remise</w:t>
            </w:r>
          </w:p>
        </w:tc>
        <w:tc>
          <w:tcPr>
            <w:tcW w:w="1955" w:type="dxa"/>
            <w:vAlign w:val="center"/>
          </w:tcPr>
          <w:p w14:paraId="5DC8804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FED0E75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74509E54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3D6F839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EFEDFC6" w14:textId="77777777" w:rsidR="0097713D" w:rsidRPr="00EA0E62" w:rsidRDefault="0097713D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EA0E62">
        <w:rPr>
          <w:rFonts w:ascii="Arial Narrow" w:hAnsi="Arial Narrow"/>
          <w:i/>
          <w:sz w:val="16"/>
          <w:szCs w:val="16"/>
        </w:rPr>
        <w:t xml:space="preserve">Nombre de commande passées/an, par entité juridique et par fournisseur </w:t>
      </w:r>
    </w:p>
    <w:p w14:paraId="02DB8913" w14:textId="77777777" w:rsidR="00221070" w:rsidRPr="00EA0E62" w:rsidRDefault="00221070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541081D" w14:textId="77777777" w:rsidTr="002B5AFF">
        <w:tc>
          <w:tcPr>
            <w:tcW w:w="9634" w:type="dxa"/>
            <w:gridSpan w:val="3"/>
          </w:tcPr>
          <w:p w14:paraId="3B263EB9" w14:textId="4FAD7D01" w:rsidR="008B6FC7" w:rsidRPr="00EA0E62" w:rsidRDefault="008B6FC7" w:rsidP="008B6FC7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respect des conditionnements fournisseur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D996218" w14:textId="77777777" w:rsidTr="002B5AFF">
        <w:tc>
          <w:tcPr>
            <w:tcW w:w="4673" w:type="dxa"/>
          </w:tcPr>
          <w:p w14:paraId="6AE12742" w14:textId="77777777" w:rsidR="00493D0B" w:rsidRPr="00EA0E62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AAC104D" w14:textId="0E5B00A7" w:rsidR="00493D0B" w:rsidRPr="00EA0E62" w:rsidRDefault="008B6FC7" w:rsidP="004208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5FA4798" w14:textId="77777777" w:rsidR="00493D0B" w:rsidRPr="00EA0E6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8B6FC7" w14:paraId="24DFABDF" w14:textId="77777777" w:rsidTr="002B5AFF">
        <w:tc>
          <w:tcPr>
            <w:tcW w:w="4673" w:type="dxa"/>
          </w:tcPr>
          <w:p w14:paraId="4054FE52" w14:textId="77777777" w:rsidR="008B6FC7" w:rsidRPr="009F30B2" w:rsidRDefault="008B6FC7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préciser le pourcentage :</w:t>
            </w:r>
          </w:p>
        </w:tc>
        <w:tc>
          <w:tcPr>
            <w:tcW w:w="2557" w:type="dxa"/>
          </w:tcPr>
          <w:p w14:paraId="17AD7432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744F64EC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3D0B" w14:paraId="5F409F3A" w14:textId="77777777" w:rsidTr="002B5AFF">
        <w:tc>
          <w:tcPr>
            <w:tcW w:w="4673" w:type="dxa"/>
          </w:tcPr>
          <w:p w14:paraId="33D1407C" w14:textId="77777777" w:rsidR="00493D0B" w:rsidRPr="00493D0B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éventuellement sous quelles conditions :</w:t>
            </w:r>
          </w:p>
        </w:tc>
        <w:tc>
          <w:tcPr>
            <w:tcW w:w="2557" w:type="dxa"/>
          </w:tcPr>
          <w:p w14:paraId="7DA3B0E8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0BC6A8A6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295361" w14:textId="77777777" w:rsidR="00493D0B" w:rsidRPr="00EA0E62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AE312DC" w14:textId="77777777" w:rsidTr="002B5AFF">
        <w:tc>
          <w:tcPr>
            <w:tcW w:w="4673" w:type="dxa"/>
          </w:tcPr>
          <w:p w14:paraId="45708BE0" w14:textId="1E214900" w:rsidR="005065D0" w:rsidRPr="00EA0E62" w:rsidRDefault="00493D0B" w:rsidP="005065D0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Remises de fin d’année :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09B2EFD6" w14:textId="5594A9E6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404" w:type="dxa"/>
          </w:tcPr>
          <w:p w14:paraId="30A7A7F4" w14:textId="390A6F77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645745E1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493D0B" w14:paraId="5DFE3D9F" w14:textId="77777777" w:rsidTr="002B5AFF">
        <w:tc>
          <w:tcPr>
            <w:tcW w:w="1812" w:type="dxa"/>
            <w:vAlign w:val="center"/>
          </w:tcPr>
          <w:p w14:paraId="0320BF47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Seuil des commandes réalisées sur une période d’exécution</w:t>
            </w:r>
          </w:p>
        </w:tc>
        <w:tc>
          <w:tcPr>
            <w:tcW w:w="1955" w:type="dxa"/>
            <w:vAlign w:val="center"/>
          </w:tcPr>
          <w:p w14:paraId="1A56C7E9" w14:textId="6AA997BC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0E3FE335" w14:textId="0AFD843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5" w:type="dxa"/>
            <w:vAlign w:val="center"/>
          </w:tcPr>
          <w:p w14:paraId="43FC1D27" w14:textId="309D3FB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39F74426" w14:textId="7BF2929D" w:rsidR="00493D0B" w:rsidRPr="009F30B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</w:tr>
      <w:tr w:rsidR="00493D0B" w14:paraId="73C5157B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D8ED21A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Pourcentage minimal de remise sur chiffre d’affaires</w:t>
            </w:r>
          </w:p>
        </w:tc>
        <w:tc>
          <w:tcPr>
            <w:tcW w:w="1955" w:type="dxa"/>
            <w:vAlign w:val="center"/>
          </w:tcPr>
          <w:p w14:paraId="6B1F2B6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5CFEC8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4B0B042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966B1EF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AD61308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p w14:paraId="31A503C8" w14:textId="77777777" w:rsidR="006D7DF2" w:rsidRPr="009F30B2" w:rsidRDefault="006D7DF2" w:rsidP="00493D0B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 xml:space="preserve">L’absence de </w:t>
      </w:r>
      <w:r w:rsidR="0021136D">
        <w:rPr>
          <w:rFonts w:ascii="Arial Narrow" w:hAnsi="Arial Narrow"/>
          <w:sz w:val="20"/>
          <w:szCs w:val="20"/>
        </w:rPr>
        <w:t>pourcentage</w:t>
      </w:r>
      <w:r w:rsidRPr="009F30B2">
        <w:rPr>
          <w:rFonts w:ascii="Arial Narrow" w:hAnsi="Arial Narrow"/>
          <w:sz w:val="20"/>
          <w:szCs w:val="20"/>
        </w:rPr>
        <w:t xml:space="preserve"> de remise équivaut à 0%</w:t>
      </w:r>
      <w:r w:rsidR="0021136D">
        <w:rPr>
          <w:rFonts w:ascii="Arial Narrow" w:hAnsi="Arial Narrow"/>
          <w:sz w:val="20"/>
          <w:szCs w:val="20"/>
        </w:rPr>
        <w:t>.</w:t>
      </w:r>
    </w:p>
    <w:p w14:paraId="7748ACF0" w14:textId="3A1AD892" w:rsidR="005055F5" w:rsidRPr="009F30B2" w:rsidRDefault="006D7DF2" w:rsidP="006D7DF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>L’appréciation du chiffre d’affaires se f</w:t>
      </w:r>
      <w:r w:rsidR="00493D0B">
        <w:rPr>
          <w:rFonts w:ascii="Arial Narrow" w:hAnsi="Arial Narrow"/>
          <w:sz w:val="20"/>
          <w:szCs w:val="20"/>
        </w:rPr>
        <w:t>ait</w:t>
      </w:r>
      <w:r w:rsidRPr="009F30B2">
        <w:rPr>
          <w:rFonts w:ascii="Arial Narrow" w:hAnsi="Arial Narrow"/>
          <w:sz w:val="20"/>
          <w:szCs w:val="20"/>
        </w:rPr>
        <w:t xml:space="preserve"> sur la base d’une période d’exécution de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mois. Ainsi lors de la première année d’exécution du marché public, le chiffre d’affaire </w:t>
      </w:r>
      <w:r w:rsidR="00493D0B">
        <w:rPr>
          <w:rFonts w:ascii="Arial Narrow" w:hAnsi="Arial Narrow"/>
          <w:sz w:val="20"/>
          <w:szCs w:val="20"/>
        </w:rPr>
        <w:t>est</w:t>
      </w:r>
      <w:r w:rsidRPr="009F30B2">
        <w:rPr>
          <w:rFonts w:ascii="Arial Narrow" w:hAnsi="Arial Narrow"/>
          <w:sz w:val="20"/>
          <w:szCs w:val="20"/>
        </w:rPr>
        <w:t xml:space="preserve"> arrêté à la date d’échéance de la première année d’exécution contractuelle. Le </w:t>
      </w:r>
      <w:r w:rsidR="00493D0B">
        <w:rPr>
          <w:rFonts w:ascii="Arial Narrow" w:hAnsi="Arial Narrow"/>
          <w:sz w:val="20"/>
          <w:szCs w:val="20"/>
        </w:rPr>
        <w:t>T</w:t>
      </w:r>
      <w:r w:rsidRPr="009F30B2">
        <w:rPr>
          <w:rFonts w:ascii="Arial Narrow" w:hAnsi="Arial Narrow"/>
          <w:sz w:val="20"/>
          <w:szCs w:val="20"/>
        </w:rPr>
        <w:t xml:space="preserve">itulaire a l’obligation d’envoyer </w:t>
      </w:r>
      <w:commentRangeStart w:id="0"/>
      <w:r w:rsidR="005055F5" w:rsidRPr="005055F5">
        <w:rPr>
          <w:rFonts w:ascii="Arial Narrow" w:hAnsi="Arial Narrow"/>
          <w:sz w:val="20"/>
          <w:szCs w:val="20"/>
          <w:highlight w:val="cyan"/>
        </w:rPr>
        <w:t xml:space="preserve">à l’Etablissement adhérent </w:t>
      </w:r>
      <w:commentRangeEnd w:id="0"/>
      <w:r w:rsidR="005055F5" w:rsidRPr="005055F5">
        <w:rPr>
          <w:rStyle w:val="Marquedecommentaire"/>
          <w:highlight w:val="cyan"/>
        </w:rPr>
        <w:commentReference w:id="0"/>
      </w:r>
      <w:r w:rsidR="005055F5" w:rsidRPr="005055F5">
        <w:rPr>
          <w:rFonts w:ascii="Arial Narrow" w:hAnsi="Arial Narrow"/>
          <w:sz w:val="20"/>
          <w:szCs w:val="20"/>
          <w:highlight w:val="cyan"/>
        </w:rPr>
        <w:t>(et non au Coordonnateur)</w:t>
      </w:r>
      <w:bookmarkStart w:id="1" w:name="_GoBack"/>
      <w:bookmarkEnd w:id="1"/>
      <w:r w:rsidR="005055F5">
        <w:rPr>
          <w:rFonts w:ascii="Arial Narrow" w:hAnsi="Arial Narrow"/>
          <w:sz w:val="20"/>
          <w:szCs w:val="20"/>
        </w:rPr>
        <w:t xml:space="preserve"> </w:t>
      </w:r>
      <w:r w:rsidRPr="009F30B2">
        <w:rPr>
          <w:rFonts w:ascii="Arial Narrow" w:hAnsi="Arial Narrow"/>
          <w:sz w:val="20"/>
          <w:szCs w:val="20"/>
        </w:rPr>
        <w:t xml:space="preserve">par lettre recommandée avec avis de réception dans un délai maximum de </w:t>
      </w:r>
      <w:r w:rsidR="00493D0B">
        <w:rPr>
          <w:rFonts w:ascii="Arial Narrow" w:hAnsi="Arial Narrow"/>
          <w:sz w:val="20"/>
          <w:szCs w:val="20"/>
        </w:rPr>
        <w:t>trois (</w:t>
      </w:r>
      <w:r w:rsidRPr="009F30B2">
        <w:rPr>
          <w:rFonts w:ascii="Arial Narrow" w:hAnsi="Arial Narrow"/>
          <w:sz w:val="20"/>
          <w:szCs w:val="20"/>
        </w:rPr>
        <w:t>3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après la fin de la période </w:t>
      </w:r>
      <w:r w:rsidR="003E2F55" w:rsidRPr="009F30B2">
        <w:rPr>
          <w:rFonts w:ascii="Arial Narrow" w:hAnsi="Arial Narrow"/>
          <w:sz w:val="20"/>
          <w:szCs w:val="20"/>
        </w:rPr>
        <w:t>d’exécution un</w:t>
      </w:r>
      <w:r w:rsidRPr="009F30B2">
        <w:rPr>
          <w:rFonts w:ascii="Arial Narrow" w:hAnsi="Arial Narrow"/>
          <w:sz w:val="20"/>
          <w:szCs w:val="20"/>
        </w:rPr>
        <w:t xml:space="preserve"> relevé de facturation indiquant le montant global de la facturation établie pour les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de la période d’exécution </w:t>
      </w:r>
      <w:r w:rsidR="003E2F55" w:rsidRPr="009F30B2">
        <w:rPr>
          <w:rFonts w:ascii="Arial Narrow" w:hAnsi="Arial Narrow"/>
          <w:sz w:val="20"/>
          <w:szCs w:val="20"/>
        </w:rPr>
        <w:t>considérée avec</w:t>
      </w:r>
      <w:r w:rsidRPr="009F30B2">
        <w:rPr>
          <w:rFonts w:ascii="Arial Narrow" w:hAnsi="Arial Narrow"/>
          <w:sz w:val="20"/>
          <w:szCs w:val="20"/>
        </w:rPr>
        <w:t xml:space="preserve"> indication de l’ensemble des références et dates des bons de commandes passés.</w:t>
      </w:r>
    </w:p>
    <w:p w14:paraId="04B8B0F1" w14:textId="335A2494" w:rsidR="00E42397" w:rsidRDefault="00E4239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439FE89" w14:textId="77777777" w:rsidR="00041ED7" w:rsidRDefault="00041ED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5A0148AD" w14:textId="68196F79" w:rsidR="00920038" w:rsidRPr="00FF16C7" w:rsidRDefault="00E075A3" w:rsidP="00920038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>
        <w:rPr>
          <w:rFonts w:ascii="Arial Narrow" w:hAnsi="Arial Narrow"/>
          <w:b/>
          <w:color w:val="2FB9CA"/>
          <w:sz w:val="22"/>
          <w:szCs w:val="22"/>
        </w:rPr>
        <w:t>DEMARCHE ENVIRONNEMENTALE</w:t>
      </w:r>
      <w:r w:rsidR="0040737B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6761F567" w14:textId="3410715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EA0E62" w14:paraId="719C0CE6" w14:textId="77777777" w:rsidTr="002B5AFF">
        <w:tc>
          <w:tcPr>
            <w:tcW w:w="9634" w:type="dxa"/>
            <w:gridSpan w:val="3"/>
          </w:tcPr>
          <w:p w14:paraId="7A5A3479" w14:textId="1E4BBB32" w:rsidR="00920038" w:rsidRPr="00EA0E62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Conditionnement – </w:t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Présence </w:t>
            </w:r>
            <w:r w:rsidRPr="002B5AFF">
              <w:rPr>
                <w:rFonts w:ascii="Arial Narrow" w:hAnsi="Arial Narrow"/>
                <w:sz w:val="20"/>
              </w:rPr>
              <w:t xml:space="preserve">de matériaux recyclés ou labellisés FSC (Forest </w:t>
            </w:r>
            <w:proofErr w:type="spellStart"/>
            <w:r w:rsidRPr="002B5AFF">
              <w:rPr>
                <w:rFonts w:ascii="Arial Narrow" w:hAnsi="Arial Narrow"/>
                <w:sz w:val="20"/>
              </w:rPr>
              <w:t>Stewardship</w:t>
            </w:r>
            <w:proofErr w:type="spellEnd"/>
            <w:r w:rsidRPr="002B5AFF">
              <w:rPr>
                <w:rFonts w:ascii="Arial Narrow" w:hAnsi="Arial Narrow"/>
                <w:sz w:val="20"/>
              </w:rPr>
              <w:t xml:space="preserve"> Council) ou PEFC (Programme de reconnaissance des certifications forestières) ou recyclables dans la composition des conditionnements secondaires des produits proposés pour ce marché :</w:t>
            </w:r>
          </w:p>
        </w:tc>
      </w:tr>
      <w:tr w:rsidR="00920038" w:rsidRPr="00EA0E62" w14:paraId="1EEE467A" w14:textId="77777777" w:rsidTr="002B5AFF">
        <w:tc>
          <w:tcPr>
            <w:tcW w:w="4673" w:type="dxa"/>
          </w:tcPr>
          <w:p w14:paraId="0AA7D901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643CC22B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09F1DE6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20038" w:rsidRPr="00EA0E62" w14:paraId="734B2D4D" w14:textId="77777777" w:rsidTr="002B5AFF">
        <w:tc>
          <w:tcPr>
            <w:tcW w:w="4673" w:type="dxa"/>
          </w:tcPr>
          <w:p w14:paraId="7319B0DC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BA2E308" w14:textId="3D78B839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72EC6E2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5DA1423" w14:textId="4A437F9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2B5AFF" w14:paraId="00ED9448" w14:textId="77777777" w:rsidTr="002B5AFF">
        <w:tc>
          <w:tcPr>
            <w:tcW w:w="9634" w:type="dxa"/>
            <w:gridSpan w:val="3"/>
          </w:tcPr>
          <w:p w14:paraId="49A959F9" w14:textId="657F71DC" w:rsidR="00920038" w:rsidRPr="002B5AFF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b/>
                <w:sz w:val="20"/>
                <w:szCs w:val="20"/>
              </w:rPr>
              <w:t xml:space="preserve">Livraison – </w:t>
            </w:r>
            <w:r w:rsidRPr="002B5AFF">
              <w:rPr>
                <w:rFonts w:ascii="Arial Narrow" w:hAnsi="Arial Narrow"/>
                <w:sz w:val="20"/>
                <w:szCs w:val="20"/>
              </w:rPr>
              <w:t>Mise en œuvre d’une politique</w:t>
            </w:r>
            <w:r w:rsidRPr="002B5AFF">
              <w:rPr>
                <w:rFonts w:ascii="Arial Narrow" w:hAnsi="Arial Narrow"/>
                <w:sz w:val="20"/>
              </w:rPr>
              <w:t xml:space="preserve"> d’optimisation des livraisons et du transport des produits proposés</w:t>
            </w:r>
            <w:r w:rsidR="002B5AFF" w:rsidRPr="002B5AFF">
              <w:rPr>
                <w:rFonts w:ascii="Arial Narrow" w:hAnsi="Arial Narrow"/>
                <w:sz w:val="20"/>
              </w:rPr>
              <w:t>,</w:t>
            </w:r>
            <w:r w:rsidRPr="002B5AFF">
              <w:rPr>
                <w:rFonts w:ascii="Arial Narrow" w:hAnsi="Arial Narrow"/>
                <w:sz w:val="20"/>
              </w:rPr>
              <w:t xml:space="preserve"> du lieu de production jusqu’à la livraison finale</w:t>
            </w:r>
            <w:r w:rsidR="002B5AFF" w:rsidRPr="002B5AFF">
              <w:rPr>
                <w:rFonts w:ascii="Arial Narrow" w:hAnsi="Arial Narrow"/>
                <w:sz w:val="20"/>
              </w:rPr>
              <w:t>, dans le cadre de ce marché</w:t>
            </w:r>
            <w:r w:rsidRPr="002B5AFF">
              <w:rPr>
                <w:rFonts w:ascii="Arial Narrow" w:hAnsi="Arial Narrow"/>
                <w:sz w:val="20"/>
              </w:rPr>
              <w:t>:</w:t>
            </w:r>
          </w:p>
        </w:tc>
      </w:tr>
      <w:tr w:rsidR="00920038" w:rsidRPr="002B5AFF" w14:paraId="61959B3F" w14:textId="77777777" w:rsidTr="002B5AFF">
        <w:tc>
          <w:tcPr>
            <w:tcW w:w="4673" w:type="dxa"/>
          </w:tcPr>
          <w:p w14:paraId="355E3412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A006CEE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7D5FDC5B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5055F5">
              <w:rPr>
                <w:rFonts w:ascii="Arial Narrow" w:hAnsi="Arial Narrow"/>
                <w:sz w:val="20"/>
                <w:szCs w:val="20"/>
              </w:rPr>
            </w:r>
            <w:r w:rsidR="005055F5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920038" w:rsidRPr="00EA0E62" w14:paraId="71C524B6" w14:textId="77777777" w:rsidTr="002B5AFF">
        <w:tc>
          <w:tcPr>
            <w:tcW w:w="4673" w:type="dxa"/>
          </w:tcPr>
          <w:p w14:paraId="4371BA65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D088DD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4C36EA3E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11B475B" w14:textId="104257E3" w:rsidR="00147F3F" w:rsidRDefault="00147F3F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5C325D6E" w14:textId="1337271F" w:rsidR="00921449" w:rsidRDefault="00921449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6A53FEB1" w14:textId="6D177B2E" w:rsidR="00921449" w:rsidRPr="005742A5" w:rsidRDefault="00921449" w:rsidP="00921449">
      <w:pPr>
        <w:pStyle w:val="Titre2"/>
        <w:numPr>
          <w:ilvl w:val="0"/>
          <w:numId w:val="20"/>
        </w:numPr>
        <w:spacing w:before="0" w:line="240" w:lineRule="auto"/>
        <w:ind w:left="426" w:hanging="426"/>
        <w:jc w:val="both"/>
        <w:rPr>
          <w:rFonts w:ascii="Arial Narrow" w:hAnsi="Arial Narrow"/>
          <w:b/>
          <w:color w:val="2FB9CA"/>
          <w:sz w:val="22"/>
          <w:szCs w:val="22"/>
          <w:highlight w:val="yellow"/>
        </w:rPr>
      </w:pPr>
      <w:r w:rsidRPr="005742A5">
        <w:rPr>
          <w:rFonts w:ascii="Arial Narrow" w:hAnsi="Arial Narrow"/>
          <w:b/>
          <w:color w:val="2FB9CA"/>
          <w:sz w:val="22"/>
          <w:szCs w:val="22"/>
          <w:highlight w:val="yellow"/>
        </w:rPr>
        <w:t xml:space="preserve">LOTS </w:t>
      </w:r>
      <w:r w:rsidR="00D93C29" w:rsidRPr="005742A5">
        <w:rPr>
          <w:rFonts w:ascii="Arial Narrow" w:hAnsi="Arial Narrow"/>
          <w:b/>
          <w:color w:val="2FB9CA"/>
          <w:sz w:val="22"/>
          <w:szCs w:val="22"/>
          <w:highlight w:val="yellow"/>
        </w:rPr>
        <w:t xml:space="preserve">18 à </w:t>
      </w:r>
      <w:r w:rsidRPr="005742A5">
        <w:rPr>
          <w:rFonts w:ascii="Arial Narrow" w:hAnsi="Arial Narrow"/>
          <w:b/>
          <w:color w:val="2FB9CA"/>
          <w:sz w:val="22"/>
          <w:szCs w:val="22"/>
          <w:highlight w:val="yellow"/>
        </w:rPr>
        <w:t>33</w:t>
      </w:r>
      <w:r w:rsidR="00D93C29" w:rsidRPr="005742A5">
        <w:rPr>
          <w:rFonts w:ascii="Arial Narrow" w:hAnsi="Arial Narrow"/>
          <w:b/>
          <w:color w:val="2FB9CA"/>
          <w:sz w:val="22"/>
          <w:szCs w:val="22"/>
          <w:highlight w:val="yellow"/>
        </w:rPr>
        <w:t xml:space="preserve"> </w:t>
      </w:r>
      <w:r w:rsidRPr="005742A5">
        <w:rPr>
          <w:rFonts w:ascii="Arial Narrow" w:hAnsi="Arial Narrow"/>
          <w:b/>
          <w:color w:val="2FB9CA"/>
          <w:sz w:val="22"/>
          <w:szCs w:val="22"/>
          <w:highlight w:val="yellow"/>
        </w:rPr>
        <w:t xml:space="preserve">- MAINTENANCE </w:t>
      </w:r>
    </w:p>
    <w:p w14:paraId="335EC41D" w14:textId="77777777" w:rsidR="00921449" w:rsidRPr="005742A5" w:rsidRDefault="00921449" w:rsidP="00921449">
      <w:pPr>
        <w:spacing w:after="0" w:line="240" w:lineRule="auto"/>
        <w:rPr>
          <w:rFonts w:ascii="Arial Narrow" w:hAnsi="Arial Narrow"/>
          <w:i/>
          <w:sz w:val="20"/>
          <w:szCs w:val="20"/>
          <w:highlight w:val="yellow"/>
        </w:rPr>
      </w:pPr>
    </w:p>
    <w:p w14:paraId="55965105" w14:textId="658E119A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  <w:r w:rsidRPr="005742A5">
        <w:rPr>
          <w:rFonts w:ascii="Arial Narrow" w:hAnsi="Arial Narrow"/>
          <w:sz w:val="20"/>
          <w:szCs w:val="20"/>
          <w:highlight w:val="yellow"/>
        </w:rPr>
        <w:t>Pour les</w:t>
      </w:r>
      <w:r w:rsidRPr="005742A5">
        <w:rPr>
          <w:rFonts w:ascii="Arial Narrow" w:hAnsi="Arial Narrow"/>
          <w:b/>
          <w:sz w:val="20"/>
          <w:szCs w:val="20"/>
          <w:highlight w:val="yellow"/>
        </w:rPr>
        <w:t xml:space="preserve"> lots </w:t>
      </w:r>
      <w:r w:rsidR="00D93C29" w:rsidRPr="005742A5">
        <w:rPr>
          <w:rFonts w:ascii="Arial Narrow" w:hAnsi="Arial Narrow"/>
          <w:b/>
          <w:sz w:val="20"/>
          <w:szCs w:val="20"/>
          <w:highlight w:val="yellow"/>
        </w:rPr>
        <w:t>18 à 33</w:t>
      </w:r>
      <w:r w:rsidRPr="005742A5">
        <w:rPr>
          <w:rFonts w:ascii="Arial Narrow" w:hAnsi="Arial Narrow"/>
          <w:b/>
          <w:sz w:val="20"/>
          <w:szCs w:val="20"/>
          <w:highlight w:val="yellow"/>
        </w:rPr>
        <w:t xml:space="preserve">, </w:t>
      </w:r>
      <w:r w:rsidRPr="005742A5">
        <w:rPr>
          <w:rFonts w:ascii="Arial Narrow" w:hAnsi="Arial Narrow"/>
          <w:sz w:val="20"/>
          <w:szCs w:val="20"/>
          <w:highlight w:val="yellow"/>
        </w:rPr>
        <w:t>présenter la</w:t>
      </w:r>
      <w:r w:rsidRPr="005742A5">
        <w:rPr>
          <w:rFonts w:ascii="Arial Narrow" w:hAnsi="Arial Narrow"/>
          <w:b/>
          <w:sz w:val="20"/>
          <w:szCs w:val="20"/>
          <w:highlight w:val="yellow"/>
        </w:rPr>
        <w:t xml:space="preserve"> méthodologie détaillée </w:t>
      </w:r>
      <w:r w:rsidRPr="005742A5">
        <w:rPr>
          <w:rFonts w:ascii="Arial Narrow" w:hAnsi="Arial Narrow"/>
          <w:sz w:val="20"/>
          <w:szCs w:val="20"/>
          <w:highlight w:val="yellow"/>
        </w:rPr>
        <w:t>pour</w:t>
      </w:r>
      <w:r w:rsidRPr="005742A5">
        <w:rPr>
          <w:rFonts w:ascii="Arial Narrow" w:hAnsi="Arial Narrow"/>
          <w:b/>
          <w:sz w:val="20"/>
          <w:szCs w:val="20"/>
          <w:highlight w:val="yellow"/>
        </w:rPr>
        <w:t xml:space="preserve"> les interventions de maintenance préventive et/ou curative : </w:t>
      </w:r>
      <w:r w:rsidRPr="005742A5">
        <w:rPr>
          <w:rFonts w:ascii="Arial Narrow" w:hAnsi="Arial Narrow"/>
          <w:sz w:val="20"/>
          <w:szCs w:val="20"/>
          <w:highlight w:val="yellow"/>
        </w:rPr>
        <w:t xml:space="preserve">plan de maintenance, détail des prestations, planning, </w:t>
      </w:r>
      <w:r w:rsidRPr="005742A5">
        <w:rPr>
          <w:rFonts w:ascii="Arial Narrow" w:hAnsi="Arial Narrow"/>
          <w:sz w:val="20"/>
          <w:szCs w:val="20"/>
          <w:highlight w:val="yellow"/>
          <w:u w:val="single"/>
        </w:rPr>
        <w:t>coordonnées du service après-vente</w:t>
      </w:r>
      <w:r w:rsidRPr="005742A5">
        <w:rPr>
          <w:rFonts w:ascii="Arial Narrow" w:hAnsi="Arial Narrow"/>
          <w:sz w:val="20"/>
          <w:szCs w:val="20"/>
          <w:highlight w:val="yellow"/>
        </w:rPr>
        <w:t>, délais, traçabilité…</w:t>
      </w:r>
    </w:p>
    <w:p w14:paraId="02AF0769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0FBBEB6A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3742F1B1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1E3ED5EA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6BA137D7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  <w:r w:rsidRPr="005742A5">
        <w:rPr>
          <w:rFonts w:ascii="Arial Narrow" w:hAnsi="Arial Narrow"/>
          <w:b/>
          <w:sz w:val="20"/>
          <w:szCs w:val="20"/>
          <w:highlight w:val="yellow"/>
        </w:rPr>
        <w:t>Préciser la procédure d’appel et de prise en charge de la demande de dépannage :</w:t>
      </w:r>
    </w:p>
    <w:p w14:paraId="22E81809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3CEEDE85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32DB7892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28AD543B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  <w:r w:rsidRPr="005742A5">
        <w:rPr>
          <w:rFonts w:ascii="Arial Narrow" w:hAnsi="Arial Narrow"/>
          <w:b/>
          <w:sz w:val="20"/>
          <w:szCs w:val="20"/>
          <w:highlight w:val="yellow"/>
        </w:rPr>
        <w:t xml:space="preserve">Préciser votre délai de mise à disposition d’un nouvel équipement en cas de panne : </w:t>
      </w:r>
    </w:p>
    <w:p w14:paraId="1C851116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37ED2E91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212045A6" w14:textId="77777777" w:rsidR="00921449" w:rsidRPr="005742A5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  <w:highlight w:val="yellow"/>
        </w:rPr>
      </w:pPr>
    </w:p>
    <w:p w14:paraId="6E1CA407" w14:textId="26EBE43A" w:rsidR="00921449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742A5">
        <w:rPr>
          <w:rFonts w:ascii="Arial Narrow" w:hAnsi="Arial Narrow"/>
          <w:b/>
          <w:sz w:val="20"/>
          <w:szCs w:val="20"/>
          <w:highlight w:val="yellow"/>
        </w:rPr>
        <w:lastRenderedPageBreak/>
        <w:t xml:space="preserve">Préciser votre délai pour transmettre votre </w:t>
      </w:r>
      <w:r w:rsidRPr="005742A5">
        <w:rPr>
          <w:rFonts w:ascii="Arial Narrow" w:hAnsi="Arial Narrow" w:cs="Times New Roman"/>
          <w:b/>
          <w:sz w:val="20"/>
          <w:szCs w:val="20"/>
          <w:highlight w:val="yellow"/>
        </w:rPr>
        <w:t>rapport d’intervention</w:t>
      </w:r>
      <w:r w:rsidRPr="005742A5">
        <w:rPr>
          <w:rFonts w:ascii="Arial Narrow" w:hAnsi="Arial Narrow" w:cs="Times New Roman"/>
          <w:sz w:val="20"/>
          <w:szCs w:val="20"/>
          <w:highlight w:val="yellow"/>
        </w:rPr>
        <w:t> :</w:t>
      </w:r>
    </w:p>
    <w:p w14:paraId="6548D7BF" w14:textId="584FF7FF" w:rsidR="00324C8E" w:rsidRPr="005E439B" w:rsidRDefault="00324C8E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BCD9F9F" w14:textId="77777777" w:rsidR="00921449" w:rsidRDefault="00921449" w:rsidP="00921449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sectPr w:rsidR="00921449" w:rsidSect="00EC666E">
      <w:pgSz w:w="11906" w:h="16838"/>
      <w:pgMar w:top="851" w:right="1274" w:bottom="993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NGO AUFFRET Cecile" w:date="2025-12-12T09:09:00Z" w:initials="AAC">
    <w:p w14:paraId="6B8C537A" w14:textId="1B0C7F3B" w:rsidR="005055F5" w:rsidRDefault="005055F5">
      <w:pPr>
        <w:pStyle w:val="Commentaire"/>
      </w:pPr>
      <w:r>
        <w:rPr>
          <w:rStyle w:val="Marquedecommentaire"/>
        </w:rPr>
        <w:annotationRef/>
      </w:r>
      <w:r>
        <w:t>Suite à discussion avec Nora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8C537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E69"/>
    <w:multiLevelType w:val="hybridMultilevel"/>
    <w:tmpl w:val="1D6E49B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B6D08"/>
    <w:multiLevelType w:val="hybridMultilevel"/>
    <w:tmpl w:val="2E0E4666"/>
    <w:lvl w:ilvl="0" w:tplc="92509BD8">
      <w:start w:val="3"/>
      <w:numFmt w:val="bullet"/>
      <w:lvlText w:val="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6141F51"/>
    <w:multiLevelType w:val="hybridMultilevel"/>
    <w:tmpl w:val="16447F7E"/>
    <w:lvl w:ilvl="0" w:tplc="AD48232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54184"/>
    <w:multiLevelType w:val="hybridMultilevel"/>
    <w:tmpl w:val="6608D2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9AB"/>
    <w:multiLevelType w:val="hybridMultilevel"/>
    <w:tmpl w:val="386A9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41E5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32830"/>
    <w:multiLevelType w:val="hybridMultilevel"/>
    <w:tmpl w:val="005872C6"/>
    <w:lvl w:ilvl="0" w:tplc="98043C1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5047395"/>
    <w:multiLevelType w:val="hybridMultilevel"/>
    <w:tmpl w:val="AE8CAC26"/>
    <w:lvl w:ilvl="0" w:tplc="D56411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76D9"/>
    <w:multiLevelType w:val="hybridMultilevel"/>
    <w:tmpl w:val="326CE6FA"/>
    <w:lvl w:ilvl="0" w:tplc="585AC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6EFF"/>
    <w:multiLevelType w:val="hybridMultilevel"/>
    <w:tmpl w:val="0F84A23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AA5570F"/>
    <w:multiLevelType w:val="hybridMultilevel"/>
    <w:tmpl w:val="36CC9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E1CAD"/>
    <w:multiLevelType w:val="hybridMultilevel"/>
    <w:tmpl w:val="830497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171F0"/>
    <w:multiLevelType w:val="hybridMultilevel"/>
    <w:tmpl w:val="7840C028"/>
    <w:lvl w:ilvl="0" w:tplc="D4208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4405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5A7775"/>
    <w:multiLevelType w:val="hybridMultilevel"/>
    <w:tmpl w:val="BA8AB3B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5401A11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D609F"/>
    <w:multiLevelType w:val="multilevel"/>
    <w:tmpl w:val="ED242D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CBB00E5"/>
    <w:multiLevelType w:val="hybridMultilevel"/>
    <w:tmpl w:val="13F4E410"/>
    <w:lvl w:ilvl="0" w:tplc="3F5C27D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2F1490"/>
    <w:multiLevelType w:val="hybridMultilevel"/>
    <w:tmpl w:val="0DE6881A"/>
    <w:lvl w:ilvl="0" w:tplc="9790EAB0">
      <w:start w:val="1"/>
      <w:numFmt w:val="decimal"/>
      <w:lvlText w:val="(%1)"/>
      <w:lvlJc w:val="left"/>
      <w:pPr>
        <w:ind w:left="60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738" w:hanging="360"/>
      </w:pPr>
    </w:lvl>
    <w:lvl w:ilvl="2" w:tplc="040C001B" w:tentative="1">
      <w:start w:val="1"/>
      <w:numFmt w:val="lowerRoman"/>
      <w:lvlText w:val="%3."/>
      <w:lvlJc w:val="right"/>
      <w:pPr>
        <w:ind w:left="7458" w:hanging="180"/>
      </w:pPr>
    </w:lvl>
    <w:lvl w:ilvl="3" w:tplc="040C000F" w:tentative="1">
      <w:start w:val="1"/>
      <w:numFmt w:val="decimal"/>
      <w:lvlText w:val="%4."/>
      <w:lvlJc w:val="left"/>
      <w:pPr>
        <w:ind w:left="8178" w:hanging="360"/>
      </w:pPr>
    </w:lvl>
    <w:lvl w:ilvl="4" w:tplc="040C0019" w:tentative="1">
      <w:start w:val="1"/>
      <w:numFmt w:val="lowerLetter"/>
      <w:lvlText w:val="%5."/>
      <w:lvlJc w:val="left"/>
      <w:pPr>
        <w:ind w:left="8898" w:hanging="360"/>
      </w:pPr>
    </w:lvl>
    <w:lvl w:ilvl="5" w:tplc="040C001B" w:tentative="1">
      <w:start w:val="1"/>
      <w:numFmt w:val="lowerRoman"/>
      <w:lvlText w:val="%6."/>
      <w:lvlJc w:val="right"/>
      <w:pPr>
        <w:ind w:left="9618" w:hanging="180"/>
      </w:pPr>
    </w:lvl>
    <w:lvl w:ilvl="6" w:tplc="040C000F" w:tentative="1">
      <w:start w:val="1"/>
      <w:numFmt w:val="decimal"/>
      <w:lvlText w:val="%7."/>
      <w:lvlJc w:val="left"/>
      <w:pPr>
        <w:ind w:left="10338" w:hanging="360"/>
      </w:pPr>
    </w:lvl>
    <w:lvl w:ilvl="7" w:tplc="040C0019" w:tentative="1">
      <w:start w:val="1"/>
      <w:numFmt w:val="lowerLetter"/>
      <w:lvlText w:val="%8."/>
      <w:lvlJc w:val="left"/>
      <w:pPr>
        <w:ind w:left="11058" w:hanging="360"/>
      </w:pPr>
    </w:lvl>
    <w:lvl w:ilvl="8" w:tplc="040C001B" w:tentative="1">
      <w:start w:val="1"/>
      <w:numFmt w:val="lowerRoman"/>
      <w:lvlText w:val="%9."/>
      <w:lvlJc w:val="right"/>
      <w:pPr>
        <w:ind w:left="11778" w:hanging="180"/>
      </w:pPr>
    </w:lvl>
  </w:abstractNum>
  <w:abstractNum w:abstractNumId="21" w15:restartNumberingAfterBreak="0">
    <w:nsid w:val="75034C01"/>
    <w:multiLevelType w:val="hybridMultilevel"/>
    <w:tmpl w:val="5A3894C8"/>
    <w:lvl w:ilvl="0" w:tplc="BBE84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217EE"/>
    <w:multiLevelType w:val="hybridMultilevel"/>
    <w:tmpl w:val="4EE4D2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A7A74"/>
    <w:multiLevelType w:val="hybridMultilevel"/>
    <w:tmpl w:val="2EE0BF10"/>
    <w:lvl w:ilvl="0" w:tplc="9DD21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67D06"/>
    <w:multiLevelType w:val="hybridMultilevel"/>
    <w:tmpl w:val="DD021284"/>
    <w:lvl w:ilvl="0" w:tplc="DEC25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44D4A"/>
    <w:multiLevelType w:val="hybridMultilevel"/>
    <w:tmpl w:val="A888E8B8"/>
    <w:lvl w:ilvl="0" w:tplc="5F1C15A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55FFD"/>
    <w:multiLevelType w:val="hybridMultilevel"/>
    <w:tmpl w:val="65F035F6"/>
    <w:lvl w:ilvl="0" w:tplc="0ED2F39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6630"/>
    <w:multiLevelType w:val="hybridMultilevel"/>
    <w:tmpl w:val="F82E94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25"/>
  </w:num>
  <w:num w:numId="5">
    <w:abstractNumId w:val="20"/>
  </w:num>
  <w:num w:numId="6">
    <w:abstractNumId w:val="1"/>
  </w:num>
  <w:num w:numId="7">
    <w:abstractNumId w:val="12"/>
  </w:num>
  <w:num w:numId="8">
    <w:abstractNumId w:val="22"/>
  </w:num>
  <w:num w:numId="9">
    <w:abstractNumId w:val="2"/>
  </w:num>
  <w:num w:numId="10">
    <w:abstractNumId w:val="26"/>
  </w:num>
  <w:num w:numId="11">
    <w:abstractNumId w:val="14"/>
  </w:num>
  <w:num w:numId="12">
    <w:abstractNumId w:val="11"/>
  </w:num>
  <w:num w:numId="13">
    <w:abstractNumId w:val="16"/>
  </w:num>
  <w:num w:numId="14">
    <w:abstractNumId w:val="9"/>
  </w:num>
  <w:num w:numId="15">
    <w:abstractNumId w:val="19"/>
  </w:num>
  <w:num w:numId="16">
    <w:abstractNumId w:val="8"/>
  </w:num>
  <w:num w:numId="17">
    <w:abstractNumId w:val="7"/>
  </w:num>
  <w:num w:numId="18">
    <w:abstractNumId w:val="13"/>
  </w:num>
  <w:num w:numId="19">
    <w:abstractNumId w:val="4"/>
  </w:num>
  <w:num w:numId="20">
    <w:abstractNumId w:val="18"/>
  </w:num>
  <w:num w:numId="21">
    <w:abstractNumId w:val="17"/>
  </w:num>
  <w:num w:numId="22">
    <w:abstractNumId w:val="5"/>
  </w:num>
  <w:num w:numId="23">
    <w:abstractNumId w:val="6"/>
  </w:num>
  <w:num w:numId="24">
    <w:abstractNumId w:val="10"/>
  </w:num>
  <w:num w:numId="25">
    <w:abstractNumId w:val="21"/>
  </w:num>
  <w:num w:numId="26">
    <w:abstractNumId w:val="3"/>
  </w:num>
  <w:num w:numId="27">
    <w:abstractNumId w:val="24"/>
  </w:num>
  <w:num w:numId="28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GO AUFFRET Cecile">
    <w15:presenceInfo w15:providerId="AD" w15:userId="S-1-5-21-1411415777-516521305-622671684-242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24"/>
    <w:rsid w:val="00002E5A"/>
    <w:rsid w:val="00031B30"/>
    <w:rsid w:val="00041ED7"/>
    <w:rsid w:val="00043267"/>
    <w:rsid w:val="000A2424"/>
    <w:rsid w:val="000B1D1D"/>
    <w:rsid w:val="000D4FFE"/>
    <w:rsid w:val="000F6253"/>
    <w:rsid w:val="00110518"/>
    <w:rsid w:val="00124A87"/>
    <w:rsid w:val="00126C04"/>
    <w:rsid w:val="00147F3F"/>
    <w:rsid w:val="001853DA"/>
    <w:rsid w:val="001F3BC5"/>
    <w:rsid w:val="002004B6"/>
    <w:rsid w:val="0021136D"/>
    <w:rsid w:val="00221070"/>
    <w:rsid w:val="00233E15"/>
    <w:rsid w:val="002515FB"/>
    <w:rsid w:val="0027339E"/>
    <w:rsid w:val="00273935"/>
    <w:rsid w:val="00275560"/>
    <w:rsid w:val="002859C3"/>
    <w:rsid w:val="002B5AFF"/>
    <w:rsid w:val="002C4B8D"/>
    <w:rsid w:val="002F3263"/>
    <w:rsid w:val="002F4524"/>
    <w:rsid w:val="00304831"/>
    <w:rsid w:val="0030585D"/>
    <w:rsid w:val="00313CA1"/>
    <w:rsid w:val="00324C8E"/>
    <w:rsid w:val="00332E85"/>
    <w:rsid w:val="00345A1D"/>
    <w:rsid w:val="003D1E06"/>
    <w:rsid w:val="003D28D8"/>
    <w:rsid w:val="003E2F55"/>
    <w:rsid w:val="004071AC"/>
    <w:rsid w:val="0040737B"/>
    <w:rsid w:val="004208CA"/>
    <w:rsid w:val="00443134"/>
    <w:rsid w:val="00493D0B"/>
    <w:rsid w:val="004A1F49"/>
    <w:rsid w:val="004B3025"/>
    <w:rsid w:val="005055F5"/>
    <w:rsid w:val="005065D0"/>
    <w:rsid w:val="00524569"/>
    <w:rsid w:val="00525100"/>
    <w:rsid w:val="00541B03"/>
    <w:rsid w:val="005742A5"/>
    <w:rsid w:val="00590E24"/>
    <w:rsid w:val="005A2935"/>
    <w:rsid w:val="005B0C8C"/>
    <w:rsid w:val="005C50C7"/>
    <w:rsid w:val="005D0BB6"/>
    <w:rsid w:val="005E037D"/>
    <w:rsid w:val="005E439B"/>
    <w:rsid w:val="00606FE7"/>
    <w:rsid w:val="006163A0"/>
    <w:rsid w:val="00623742"/>
    <w:rsid w:val="00647BD1"/>
    <w:rsid w:val="00690408"/>
    <w:rsid w:val="006D117C"/>
    <w:rsid w:val="006D35A6"/>
    <w:rsid w:val="006D6340"/>
    <w:rsid w:val="006D7DF2"/>
    <w:rsid w:val="00700656"/>
    <w:rsid w:val="00703B53"/>
    <w:rsid w:val="00735C25"/>
    <w:rsid w:val="0074365D"/>
    <w:rsid w:val="007441D6"/>
    <w:rsid w:val="007815BD"/>
    <w:rsid w:val="007A1596"/>
    <w:rsid w:val="007C46BA"/>
    <w:rsid w:val="007C50F9"/>
    <w:rsid w:val="007D0D28"/>
    <w:rsid w:val="0080406C"/>
    <w:rsid w:val="00854879"/>
    <w:rsid w:val="008659E4"/>
    <w:rsid w:val="0086728B"/>
    <w:rsid w:val="008931A7"/>
    <w:rsid w:val="008B6FC7"/>
    <w:rsid w:val="008F6F62"/>
    <w:rsid w:val="00920038"/>
    <w:rsid w:val="00921449"/>
    <w:rsid w:val="009214E6"/>
    <w:rsid w:val="00925D1B"/>
    <w:rsid w:val="0092789F"/>
    <w:rsid w:val="00936282"/>
    <w:rsid w:val="00944393"/>
    <w:rsid w:val="00952488"/>
    <w:rsid w:val="00952F35"/>
    <w:rsid w:val="0097713D"/>
    <w:rsid w:val="0099646A"/>
    <w:rsid w:val="009B28EC"/>
    <w:rsid w:val="009F30B2"/>
    <w:rsid w:val="009F7B56"/>
    <w:rsid w:val="00A03CB0"/>
    <w:rsid w:val="00A30AF3"/>
    <w:rsid w:val="00A462F3"/>
    <w:rsid w:val="00A518CD"/>
    <w:rsid w:val="00A66CC9"/>
    <w:rsid w:val="00A80170"/>
    <w:rsid w:val="00A83452"/>
    <w:rsid w:val="00A855F9"/>
    <w:rsid w:val="00A873DE"/>
    <w:rsid w:val="00A9691B"/>
    <w:rsid w:val="00AB077C"/>
    <w:rsid w:val="00B367B9"/>
    <w:rsid w:val="00B55701"/>
    <w:rsid w:val="00B81423"/>
    <w:rsid w:val="00B82272"/>
    <w:rsid w:val="00BA56F3"/>
    <w:rsid w:val="00BB5442"/>
    <w:rsid w:val="00BE238A"/>
    <w:rsid w:val="00C056B6"/>
    <w:rsid w:val="00C11C36"/>
    <w:rsid w:val="00C2027D"/>
    <w:rsid w:val="00C31E13"/>
    <w:rsid w:val="00C6094D"/>
    <w:rsid w:val="00C777B5"/>
    <w:rsid w:val="00CC00E7"/>
    <w:rsid w:val="00CC01E8"/>
    <w:rsid w:val="00CE6103"/>
    <w:rsid w:val="00CF069D"/>
    <w:rsid w:val="00D115CD"/>
    <w:rsid w:val="00D2439C"/>
    <w:rsid w:val="00D26C79"/>
    <w:rsid w:val="00D30D42"/>
    <w:rsid w:val="00D43A55"/>
    <w:rsid w:val="00D61856"/>
    <w:rsid w:val="00D93C29"/>
    <w:rsid w:val="00DA40A4"/>
    <w:rsid w:val="00DF3F4F"/>
    <w:rsid w:val="00E075A3"/>
    <w:rsid w:val="00E12333"/>
    <w:rsid w:val="00E1715C"/>
    <w:rsid w:val="00E3097A"/>
    <w:rsid w:val="00E42397"/>
    <w:rsid w:val="00E50124"/>
    <w:rsid w:val="00E619F0"/>
    <w:rsid w:val="00E850BE"/>
    <w:rsid w:val="00EA0E62"/>
    <w:rsid w:val="00EC0459"/>
    <w:rsid w:val="00EC666E"/>
    <w:rsid w:val="00ED1940"/>
    <w:rsid w:val="00EE57D8"/>
    <w:rsid w:val="00F2342E"/>
    <w:rsid w:val="00F35BF0"/>
    <w:rsid w:val="00F672F6"/>
    <w:rsid w:val="00F85B5E"/>
    <w:rsid w:val="00FA04B7"/>
    <w:rsid w:val="00FB6EB6"/>
    <w:rsid w:val="00FE71D0"/>
    <w:rsid w:val="00FF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45E3"/>
  <w15:docId w15:val="{53892FB9-165D-4D2E-836C-0687B8CA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7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01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744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7B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4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4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4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4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45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E238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CC00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1B723-98A6-4A19-B510-3F49E345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CHBA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Raphael SONDT SCHLICHTER</dc:creator>
  <cp:lastModifiedBy>ANGO AUFFRET Cecile</cp:lastModifiedBy>
  <cp:revision>2</cp:revision>
  <cp:lastPrinted>2019-06-12T13:25:00Z</cp:lastPrinted>
  <dcterms:created xsi:type="dcterms:W3CDTF">2025-12-12T08:10:00Z</dcterms:created>
  <dcterms:modified xsi:type="dcterms:W3CDTF">2025-12-12T08:10:00Z</dcterms:modified>
</cp:coreProperties>
</file>